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C" w:rsidRPr="00841167" w:rsidRDefault="0061691B" w:rsidP="00654DA5">
      <w:pPr>
        <w:pStyle w:val="Heading1"/>
        <w:spacing w:before="0"/>
        <w:rPr>
          <w:i w:val="0"/>
          <w:sz w:val="22"/>
          <w:szCs w:val="22"/>
        </w:rPr>
      </w:pPr>
      <w:r w:rsidRPr="00841167">
        <w:rPr>
          <w:i w:val="0"/>
          <w:sz w:val="22"/>
          <w:szCs w:val="22"/>
        </w:rPr>
        <w:t>University of Tennessee</w:t>
      </w:r>
    </w:p>
    <w:p w:rsidR="000B7CB6" w:rsidRPr="00841167" w:rsidRDefault="00DE2B88" w:rsidP="00654DA5">
      <w:pPr>
        <w:pStyle w:val="Heading1"/>
        <w:spacing w:before="0"/>
        <w:ind w:left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IRIS Steering Committee</w:t>
      </w:r>
      <w:r w:rsidR="000B7CB6" w:rsidRPr="00841167">
        <w:rPr>
          <w:i w:val="0"/>
          <w:sz w:val="22"/>
          <w:szCs w:val="22"/>
        </w:rPr>
        <w:t xml:space="preserve"> Meeting</w:t>
      </w:r>
    </w:p>
    <w:p w:rsidR="00694FE2" w:rsidRPr="00841167" w:rsidRDefault="00694FE2" w:rsidP="00654DA5">
      <w:pPr>
        <w:pStyle w:val="Heading1"/>
        <w:spacing w:before="0" w:after="0"/>
        <w:ind w:left="720"/>
        <w:rPr>
          <w:i w:val="0"/>
          <w:sz w:val="22"/>
          <w:szCs w:val="22"/>
        </w:rPr>
      </w:pPr>
      <w:r w:rsidRPr="00841167">
        <w:rPr>
          <w:i w:val="0"/>
          <w:sz w:val="22"/>
          <w:szCs w:val="22"/>
        </w:rPr>
        <w:t>Knoxville, TN</w:t>
      </w:r>
    </w:p>
    <w:p w:rsidR="00554276" w:rsidRPr="00841167" w:rsidRDefault="00DE2B88" w:rsidP="00654DA5">
      <w:pPr>
        <w:pStyle w:val="Date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</w:t>
      </w:r>
      <w:r w:rsidR="002306B5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4</w:t>
      </w:r>
      <w:r w:rsidR="002306B5">
        <w:rPr>
          <w:rFonts w:ascii="Arial" w:hAnsi="Arial" w:cs="Arial"/>
          <w:b/>
          <w:sz w:val="22"/>
          <w:szCs w:val="22"/>
        </w:rPr>
        <w:t>, 2014</w:t>
      </w:r>
    </w:p>
    <w:p w:rsidR="00CB2557" w:rsidRPr="00841167" w:rsidRDefault="00CB2557" w:rsidP="00654DA5">
      <w:pPr>
        <w:jc w:val="center"/>
        <w:rPr>
          <w:rFonts w:ascii="Arial" w:hAnsi="Arial" w:cs="Arial"/>
          <w:b/>
          <w:sz w:val="22"/>
          <w:szCs w:val="22"/>
        </w:rPr>
      </w:pPr>
      <w:r w:rsidRPr="00841167">
        <w:rPr>
          <w:rFonts w:ascii="Arial" w:hAnsi="Arial" w:cs="Arial"/>
          <w:b/>
          <w:sz w:val="22"/>
          <w:szCs w:val="22"/>
        </w:rPr>
        <w:t xml:space="preserve">Conference Room – </w:t>
      </w:r>
      <w:r w:rsidR="00DE2B88">
        <w:rPr>
          <w:rFonts w:ascii="Arial" w:hAnsi="Arial" w:cs="Arial"/>
          <w:b/>
          <w:sz w:val="22"/>
          <w:szCs w:val="22"/>
        </w:rPr>
        <w:t>7</w:t>
      </w:r>
      <w:r w:rsidRPr="0084116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41167">
        <w:rPr>
          <w:rFonts w:ascii="Arial" w:hAnsi="Arial" w:cs="Arial"/>
          <w:b/>
          <w:sz w:val="22"/>
          <w:szCs w:val="22"/>
        </w:rPr>
        <w:t xml:space="preserve"> Floor of Andy Holt Tower</w:t>
      </w:r>
    </w:p>
    <w:p w:rsidR="00A67CD4" w:rsidRDefault="00A67CD4" w:rsidP="006C6A26">
      <w:pPr>
        <w:ind w:right="-720"/>
        <w:rPr>
          <w:rFonts w:ascii="Arial" w:hAnsi="Arial" w:cs="Arial"/>
          <w:sz w:val="22"/>
          <w:szCs w:val="22"/>
        </w:rPr>
      </w:pPr>
    </w:p>
    <w:p w:rsidR="0054053A" w:rsidRPr="00841167" w:rsidRDefault="0054053A" w:rsidP="008B4C76">
      <w:pPr>
        <w:ind w:left="0"/>
        <w:rPr>
          <w:rFonts w:ascii="Arial" w:hAnsi="Arial" w:cs="Arial"/>
          <w:sz w:val="22"/>
          <w:szCs w:val="22"/>
        </w:rPr>
      </w:pPr>
    </w:p>
    <w:p w:rsidR="00AE61D8" w:rsidRDefault="000300B8" w:rsidP="006C6A26">
      <w:p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IRIS </w:t>
      </w:r>
      <w:r w:rsidR="00990A2A">
        <w:rPr>
          <w:rFonts w:ascii="Arial" w:hAnsi="Arial" w:cs="Arial"/>
          <w:b/>
          <w:sz w:val="22"/>
          <w:szCs w:val="22"/>
        </w:rPr>
        <w:t>Staffing</w:t>
      </w:r>
    </w:p>
    <w:p w:rsidR="00AE61D8" w:rsidRDefault="00AE61D8" w:rsidP="00990A2A">
      <w:pPr>
        <w:ind w:left="0"/>
        <w:rPr>
          <w:rFonts w:ascii="Arial" w:hAnsi="Arial" w:cs="Arial"/>
          <w:sz w:val="22"/>
          <w:szCs w:val="22"/>
        </w:rPr>
      </w:pPr>
    </w:p>
    <w:p w:rsidR="00EA2EC9" w:rsidRPr="00990A2A" w:rsidRDefault="00990A2A" w:rsidP="00C24FF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Director – Jim Sauceman appointed effective 6/1/2014</w:t>
      </w:r>
    </w:p>
    <w:p w:rsidR="00EA2EC9" w:rsidRDefault="00990A2A" w:rsidP="00C24FF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HR - Open position due to Richard Smith’s retirement</w:t>
      </w:r>
    </w:p>
    <w:p w:rsidR="002C21F5" w:rsidRPr="00990A2A" w:rsidRDefault="002C21F5" w:rsidP="002C21F5">
      <w:pPr>
        <w:pStyle w:val="ListParagraph"/>
        <w:rPr>
          <w:rFonts w:ascii="Arial" w:hAnsi="Arial" w:cs="Arial"/>
          <w:sz w:val="22"/>
          <w:szCs w:val="22"/>
        </w:rPr>
      </w:pPr>
      <w:r w:rsidRPr="002C21F5">
        <w:rPr>
          <w:rFonts w:ascii="Arial" w:hAnsi="Arial" w:cs="Arial"/>
          <w:sz w:val="22"/>
          <w:szCs w:val="22"/>
        </w:rPr>
        <w:t xml:space="preserve">John Rich </w:t>
      </w:r>
      <w:r>
        <w:rPr>
          <w:rFonts w:ascii="Arial" w:hAnsi="Arial" w:cs="Arial"/>
          <w:sz w:val="22"/>
          <w:szCs w:val="22"/>
        </w:rPr>
        <w:t>was promoted into Richard’s</w:t>
      </w:r>
      <w:r w:rsidRPr="002C21F5">
        <w:rPr>
          <w:rFonts w:ascii="Arial" w:hAnsi="Arial" w:cs="Arial"/>
          <w:sz w:val="22"/>
          <w:szCs w:val="22"/>
        </w:rPr>
        <w:t xml:space="preserve"> HR Team Lead </w:t>
      </w:r>
      <w:r>
        <w:rPr>
          <w:rFonts w:ascii="Arial" w:hAnsi="Arial" w:cs="Arial"/>
          <w:sz w:val="22"/>
          <w:szCs w:val="22"/>
        </w:rPr>
        <w:t>p</w:t>
      </w:r>
      <w:r w:rsidRPr="002C21F5">
        <w:rPr>
          <w:rFonts w:ascii="Arial" w:hAnsi="Arial" w:cs="Arial"/>
          <w:sz w:val="22"/>
          <w:szCs w:val="22"/>
        </w:rPr>
        <w:t>osition</w:t>
      </w:r>
      <w:r>
        <w:rPr>
          <w:rFonts w:ascii="Arial" w:hAnsi="Arial" w:cs="Arial"/>
          <w:sz w:val="22"/>
          <w:szCs w:val="22"/>
        </w:rPr>
        <w:t xml:space="preserve"> leaving a </w:t>
      </w:r>
      <w:r w:rsidRPr="002C21F5">
        <w:rPr>
          <w:rFonts w:ascii="Arial" w:hAnsi="Arial" w:cs="Arial"/>
          <w:sz w:val="22"/>
          <w:szCs w:val="22"/>
        </w:rPr>
        <w:t xml:space="preserve">level 43 </w:t>
      </w:r>
      <w:r>
        <w:rPr>
          <w:rFonts w:ascii="Arial" w:hAnsi="Arial" w:cs="Arial"/>
          <w:sz w:val="22"/>
          <w:szCs w:val="22"/>
        </w:rPr>
        <w:t>position open. We had an outstanding candidate with SAP experience apply during our last search and we will make sure to contact her for this position.</w:t>
      </w:r>
    </w:p>
    <w:p w:rsidR="00EA2EC9" w:rsidRPr="00990A2A" w:rsidRDefault="00990A2A" w:rsidP="00C24FF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ABAP – One open position</w:t>
      </w:r>
      <w:r w:rsidR="006B4651">
        <w:rPr>
          <w:rFonts w:ascii="Arial" w:hAnsi="Arial" w:cs="Arial"/>
          <w:sz w:val="22"/>
          <w:szCs w:val="22"/>
        </w:rPr>
        <w:t xml:space="preserve">. We filled an ABAP position this week with Landon </w:t>
      </w:r>
      <w:proofErr w:type="spellStart"/>
      <w:r w:rsidR="006B4651">
        <w:rPr>
          <w:rFonts w:ascii="Arial" w:hAnsi="Arial" w:cs="Arial"/>
          <w:sz w:val="22"/>
          <w:szCs w:val="22"/>
        </w:rPr>
        <w:t>Milhorn</w:t>
      </w:r>
      <w:proofErr w:type="spellEnd"/>
      <w:r w:rsidR="006B4651">
        <w:rPr>
          <w:rFonts w:ascii="Arial" w:hAnsi="Arial" w:cs="Arial"/>
          <w:sz w:val="22"/>
          <w:szCs w:val="22"/>
        </w:rPr>
        <w:t xml:space="preserve"> who has gone through the ETSU SAP curriculum.</w:t>
      </w:r>
      <w:r w:rsidR="00EA2EC9" w:rsidRPr="00990A2A">
        <w:rPr>
          <w:rFonts w:ascii="Arial" w:hAnsi="Arial" w:cs="Arial"/>
          <w:sz w:val="22"/>
          <w:szCs w:val="22"/>
        </w:rPr>
        <w:t xml:space="preserve"> </w:t>
      </w:r>
      <w:r w:rsidR="00AE61D8" w:rsidRPr="00990A2A">
        <w:rPr>
          <w:rFonts w:ascii="Arial" w:hAnsi="Arial" w:cs="Arial"/>
          <w:sz w:val="22"/>
          <w:szCs w:val="22"/>
        </w:rPr>
        <w:t xml:space="preserve">  </w:t>
      </w:r>
    </w:p>
    <w:p w:rsidR="00EA2EC9" w:rsidRPr="00990A2A" w:rsidRDefault="00990A2A" w:rsidP="00C24FF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BASIS – One (or two??) open positions</w:t>
      </w:r>
    </w:p>
    <w:p w:rsidR="00990A2A" w:rsidRPr="00990A2A" w:rsidRDefault="00990A2A" w:rsidP="00C24FF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Term Positions</w:t>
      </w:r>
    </w:p>
    <w:p w:rsidR="00990A2A" w:rsidRPr="00990A2A" w:rsidRDefault="00990A2A" w:rsidP="00C24F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Bob Gissel to roll off 6/30</w:t>
      </w:r>
    </w:p>
    <w:p w:rsidR="00990A2A" w:rsidRPr="00990A2A" w:rsidRDefault="00990A2A" w:rsidP="00C24F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>Janet Smith will roll off after AS400 retirement project</w:t>
      </w:r>
      <w:r w:rsidR="00002AAB">
        <w:rPr>
          <w:rFonts w:ascii="Arial" w:hAnsi="Arial" w:cs="Arial"/>
          <w:sz w:val="22"/>
          <w:szCs w:val="22"/>
        </w:rPr>
        <w:t xml:space="preserve"> (end of calendar year projection)</w:t>
      </w:r>
    </w:p>
    <w:p w:rsidR="00990A2A" w:rsidRPr="00990A2A" w:rsidRDefault="00990A2A" w:rsidP="00C24F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90A2A">
        <w:rPr>
          <w:rFonts w:ascii="Arial" w:hAnsi="Arial" w:cs="Arial"/>
          <w:sz w:val="22"/>
          <w:szCs w:val="22"/>
        </w:rPr>
        <w:t xml:space="preserve">Will post full time position for </w:t>
      </w:r>
      <w:proofErr w:type="spellStart"/>
      <w:r w:rsidRPr="00990A2A">
        <w:rPr>
          <w:rFonts w:ascii="Arial" w:hAnsi="Arial" w:cs="Arial"/>
          <w:sz w:val="22"/>
          <w:szCs w:val="22"/>
        </w:rPr>
        <w:t>Archibus</w:t>
      </w:r>
      <w:proofErr w:type="spellEnd"/>
      <w:r w:rsidRPr="00990A2A">
        <w:rPr>
          <w:rFonts w:ascii="Arial" w:hAnsi="Arial" w:cs="Arial"/>
          <w:sz w:val="22"/>
          <w:szCs w:val="22"/>
        </w:rPr>
        <w:t xml:space="preserve"> when this happens</w:t>
      </w:r>
    </w:p>
    <w:p w:rsidR="00990A2A" w:rsidRPr="008B4C76" w:rsidRDefault="00990A2A" w:rsidP="00C24FF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Transfer of ABAP staff</w:t>
      </w:r>
      <w:r w:rsidR="00002AAB">
        <w:rPr>
          <w:rFonts w:ascii="Arial" w:hAnsi="Arial" w:cs="Arial"/>
          <w:sz w:val="22"/>
          <w:szCs w:val="22"/>
        </w:rPr>
        <w:t>(10 positions)</w:t>
      </w:r>
      <w:r w:rsidRPr="008B4C76">
        <w:rPr>
          <w:rFonts w:ascii="Arial" w:hAnsi="Arial" w:cs="Arial"/>
          <w:sz w:val="22"/>
          <w:szCs w:val="22"/>
        </w:rPr>
        <w:t xml:space="preserve"> to IRIS</w:t>
      </w:r>
      <w:r w:rsidR="00002AAB">
        <w:rPr>
          <w:rFonts w:ascii="Arial" w:hAnsi="Arial" w:cs="Arial"/>
          <w:sz w:val="22"/>
          <w:szCs w:val="22"/>
        </w:rPr>
        <w:t xml:space="preserve"> in July</w:t>
      </w:r>
    </w:p>
    <w:p w:rsidR="00990A2A" w:rsidRPr="008B4C76" w:rsidRDefault="00990A2A" w:rsidP="00C24FF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Transfer of Training/Documentation staff to ITS</w:t>
      </w:r>
      <w:r w:rsidR="009D3EC0">
        <w:rPr>
          <w:rFonts w:ascii="Arial" w:hAnsi="Arial" w:cs="Arial"/>
          <w:sz w:val="22"/>
          <w:szCs w:val="22"/>
        </w:rPr>
        <w:t xml:space="preserve"> later this year</w:t>
      </w:r>
    </w:p>
    <w:p w:rsidR="009D3EC0" w:rsidRPr="009D3EC0" w:rsidRDefault="00990A2A" w:rsidP="00C24FF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Conference Center Office Space</w:t>
      </w:r>
      <w:r w:rsidR="009D3EC0">
        <w:rPr>
          <w:rFonts w:ascii="Arial" w:hAnsi="Arial" w:cs="Arial"/>
          <w:sz w:val="22"/>
          <w:szCs w:val="22"/>
        </w:rPr>
        <w:t xml:space="preserve"> - </w:t>
      </w:r>
      <w:r w:rsidR="009D3EC0" w:rsidRPr="009D3EC0">
        <w:rPr>
          <w:rFonts w:ascii="Arial" w:hAnsi="Arial" w:cs="Arial"/>
          <w:sz w:val="22"/>
          <w:szCs w:val="22"/>
        </w:rPr>
        <w:t xml:space="preserve">37+ </w:t>
      </w:r>
      <w:r w:rsidR="009D3EC0">
        <w:rPr>
          <w:rFonts w:ascii="Arial" w:hAnsi="Arial" w:cs="Arial"/>
          <w:sz w:val="22"/>
          <w:szCs w:val="22"/>
        </w:rPr>
        <w:t xml:space="preserve">people </w:t>
      </w:r>
      <w:r w:rsidR="009D3EC0" w:rsidRPr="009D3EC0">
        <w:rPr>
          <w:rFonts w:ascii="Arial" w:hAnsi="Arial" w:cs="Arial"/>
          <w:sz w:val="22"/>
          <w:szCs w:val="22"/>
        </w:rPr>
        <w:t>in KPB along with 2</w:t>
      </w:r>
      <w:r w:rsidR="009E5352">
        <w:rPr>
          <w:rFonts w:ascii="Arial" w:hAnsi="Arial" w:cs="Arial"/>
          <w:sz w:val="22"/>
          <w:szCs w:val="22"/>
        </w:rPr>
        <w:t>3 from</w:t>
      </w:r>
      <w:r w:rsidR="009D3EC0" w:rsidRPr="009D3EC0">
        <w:rPr>
          <w:rFonts w:ascii="Arial" w:hAnsi="Arial" w:cs="Arial"/>
          <w:sz w:val="22"/>
          <w:szCs w:val="22"/>
        </w:rPr>
        <w:t xml:space="preserve"> IRIS.</w:t>
      </w:r>
    </w:p>
    <w:p w:rsidR="009D3EC0" w:rsidRPr="009D3EC0" w:rsidRDefault="009D3EC0" w:rsidP="009D3EC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</w:t>
      </w:r>
      <w:r w:rsidRPr="009D3EC0">
        <w:rPr>
          <w:rFonts w:ascii="Arial" w:hAnsi="Arial" w:cs="Arial"/>
          <w:sz w:val="22"/>
          <w:szCs w:val="22"/>
        </w:rPr>
        <w:t xml:space="preserve">ould like to move </w:t>
      </w:r>
      <w:r>
        <w:rPr>
          <w:rFonts w:ascii="Arial" w:hAnsi="Arial" w:cs="Arial"/>
          <w:sz w:val="22"/>
          <w:szCs w:val="22"/>
        </w:rPr>
        <w:t xml:space="preserve">all </w:t>
      </w:r>
      <w:r w:rsidRPr="009D3EC0">
        <w:rPr>
          <w:rFonts w:ascii="Arial" w:hAnsi="Arial" w:cs="Arial"/>
          <w:sz w:val="22"/>
          <w:szCs w:val="22"/>
        </w:rPr>
        <w:t xml:space="preserve">ITS staff to CCB. Joel </w:t>
      </w:r>
      <w:r>
        <w:rPr>
          <w:rFonts w:ascii="Arial" w:hAnsi="Arial" w:cs="Arial"/>
          <w:sz w:val="22"/>
          <w:szCs w:val="22"/>
        </w:rPr>
        <w:t xml:space="preserve">Reeves </w:t>
      </w:r>
      <w:r w:rsidRPr="009D3EC0">
        <w:rPr>
          <w:rFonts w:ascii="Arial" w:hAnsi="Arial" w:cs="Arial"/>
          <w:sz w:val="22"/>
          <w:szCs w:val="22"/>
        </w:rPr>
        <w:t xml:space="preserve">and Chris </w:t>
      </w:r>
      <w:r>
        <w:rPr>
          <w:rFonts w:ascii="Arial" w:hAnsi="Arial" w:cs="Arial"/>
          <w:sz w:val="22"/>
          <w:szCs w:val="22"/>
        </w:rPr>
        <w:t>Cimino seem agreeable since this frees up much-needed KPB space for OIT.</w:t>
      </w:r>
    </w:p>
    <w:p w:rsidR="008B4C76" w:rsidRDefault="009D3EC0" w:rsidP="009D3EC0">
      <w:pPr>
        <w:pStyle w:val="ListParagraph"/>
        <w:rPr>
          <w:rFonts w:ascii="Arial" w:hAnsi="Arial" w:cs="Arial"/>
          <w:sz w:val="22"/>
          <w:szCs w:val="22"/>
        </w:rPr>
      </w:pPr>
      <w:r w:rsidRPr="009D3EC0">
        <w:rPr>
          <w:rFonts w:ascii="Arial" w:hAnsi="Arial" w:cs="Arial"/>
          <w:sz w:val="22"/>
          <w:szCs w:val="22"/>
        </w:rPr>
        <w:t xml:space="preserve">Les meets with Jeff Maples </w:t>
      </w:r>
      <w:r>
        <w:rPr>
          <w:rFonts w:ascii="Arial" w:hAnsi="Arial" w:cs="Arial"/>
          <w:sz w:val="22"/>
          <w:szCs w:val="22"/>
        </w:rPr>
        <w:t xml:space="preserve">regarding CCB </w:t>
      </w:r>
      <w:r w:rsidR="009E5352">
        <w:rPr>
          <w:rFonts w:ascii="Arial" w:hAnsi="Arial" w:cs="Arial"/>
          <w:sz w:val="22"/>
          <w:szCs w:val="22"/>
        </w:rPr>
        <w:t>on July 16</w:t>
      </w:r>
      <w:r w:rsidR="009E5352" w:rsidRPr="009E5352">
        <w:rPr>
          <w:rFonts w:ascii="Arial" w:hAnsi="Arial" w:cs="Arial"/>
          <w:sz w:val="22"/>
          <w:szCs w:val="22"/>
          <w:vertAlign w:val="superscript"/>
        </w:rPr>
        <w:t>th</w:t>
      </w:r>
      <w:r w:rsidR="009E5352">
        <w:rPr>
          <w:rFonts w:ascii="Arial" w:hAnsi="Arial" w:cs="Arial"/>
          <w:sz w:val="22"/>
          <w:szCs w:val="22"/>
        </w:rPr>
        <w:t>.</w:t>
      </w:r>
    </w:p>
    <w:p w:rsidR="008B4C76" w:rsidRDefault="008B4C76" w:rsidP="008B4C76">
      <w:pPr>
        <w:ind w:left="360"/>
        <w:rPr>
          <w:rFonts w:ascii="Arial" w:hAnsi="Arial" w:cs="Arial"/>
          <w:sz w:val="22"/>
          <w:szCs w:val="22"/>
        </w:rPr>
      </w:pPr>
    </w:p>
    <w:p w:rsidR="008B4C76" w:rsidRPr="00841167" w:rsidRDefault="008B4C76" w:rsidP="008B4C76">
      <w:pPr>
        <w:ind w:left="0"/>
        <w:rPr>
          <w:rFonts w:ascii="Arial" w:hAnsi="Arial" w:cs="Arial"/>
          <w:sz w:val="22"/>
          <w:szCs w:val="22"/>
        </w:rPr>
      </w:pPr>
    </w:p>
    <w:p w:rsidR="008B4C76" w:rsidRDefault="008B4C76" w:rsidP="008B4C76">
      <w:p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Development Projects</w:t>
      </w:r>
    </w:p>
    <w:p w:rsidR="008B4C76" w:rsidRDefault="008B4C76" w:rsidP="008B4C76">
      <w:pPr>
        <w:ind w:left="0"/>
        <w:rPr>
          <w:rFonts w:ascii="Arial" w:hAnsi="Arial" w:cs="Arial"/>
          <w:sz w:val="22"/>
          <w:szCs w:val="22"/>
        </w:rPr>
      </w:pPr>
    </w:p>
    <w:p w:rsidR="008B4C76" w:rsidRPr="008B4C76" w:rsidRDefault="008B4C76" w:rsidP="00C24F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Current Work Plan</w:t>
      </w:r>
      <w:r w:rsidR="003C3E2A">
        <w:rPr>
          <w:rFonts w:ascii="Arial" w:hAnsi="Arial" w:cs="Arial"/>
          <w:sz w:val="22"/>
          <w:szCs w:val="22"/>
        </w:rPr>
        <w:t xml:space="preserve"> – will be distributed soon</w:t>
      </w:r>
    </w:p>
    <w:p w:rsidR="003C3E2A" w:rsidRPr="003C3E2A" w:rsidRDefault="008B4C76" w:rsidP="00C24F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Address Cleansing Software</w:t>
      </w:r>
      <w:r w:rsidR="003C3E2A">
        <w:rPr>
          <w:rFonts w:ascii="Arial" w:hAnsi="Arial" w:cs="Arial"/>
          <w:sz w:val="22"/>
          <w:szCs w:val="22"/>
        </w:rPr>
        <w:t xml:space="preserve"> – requested by Nancy at UT Martin. She asked why i</w:t>
      </w:r>
      <w:r w:rsidR="003C3E2A" w:rsidRPr="003C3E2A">
        <w:rPr>
          <w:rFonts w:ascii="Arial" w:hAnsi="Arial" w:cs="Arial"/>
          <w:sz w:val="22"/>
          <w:szCs w:val="22"/>
        </w:rPr>
        <w:t xml:space="preserve">f Banner does this for the Students, why can't we do </w:t>
      </w:r>
      <w:r w:rsidR="003C3E2A">
        <w:rPr>
          <w:rFonts w:ascii="Arial" w:hAnsi="Arial" w:cs="Arial"/>
          <w:sz w:val="22"/>
          <w:szCs w:val="22"/>
        </w:rPr>
        <w:t>the same</w:t>
      </w:r>
      <w:r w:rsidR="003C3E2A" w:rsidRPr="003C3E2A">
        <w:rPr>
          <w:rFonts w:ascii="Arial" w:hAnsi="Arial" w:cs="Arial"/>
          <w:sz w:val="22"/>
          <w:szCs w:val="22"/>
        </w:rPr>
        <w:t xml:space="preserve"> for Employees.</w:t>
      </w:r>
    </w:p>
    <w:p w:rsidR="003C3E2A" w:rsidRPr="003C3E2A" w:rsidRDefault="003C3E2A" w:rsidP="003C3E2A">
      <w:pPr>
        <w:pStyle w:val="ListParagraph"/>
        <w:rPr>
          <w:rFonts w:ascii="Arial" w:hAnsi="Arial" w:cs="Arial"/>
          <w:sz w:val="22"/>
          <w:szCs w:val="22"/>
        </w:rPr>
      </w:pPr>
      <w:r w:rsidRPr="003C3E2A">
        <w:rPr>
          <w:rFonts w:ascii="Arial" w:hAnsi="Arial" w:cs="Arial"/>
          <w:sz w:val="22"/>
          <w:szCs w:val="22"/>
        </w:rPr>
        <w:t>UTK has</w:t>
      </w:r>
      <w:r>
        <w:rPr>
          <w:rFonts w:ascii="Arial" w:hAnsi="Arial" w:cs="Arial"/>
          <w:sz w:val="22"/>
          <w:szCs w:val="22"/>
        </w:rPr>
        <w:t xml:space="preserve"> this software</w:t>
      </w:r>
      <w:r w:rsidRPr="003C3E2A">
        <w:rPr>
          <w:rFonts w:ascii="Arial" w:hAnsi="Arial" w:cs="Arial"/>
          <w:sz w:val="22"/>
          <w:szCs w:val="22"/>
        </w:rPr>
        <w:t xml:space="preserve"> for Banner </w:t>
      </w:r>
      <w:r>
        <w:rPr>
          <w:rFonts w:ascii="Arial" w:hAnsi="Arial" w:cs="Arial"/>
          <w:sz w:val="22"/>
          <w:szCs w:val="22"/>
        </w:rPr>
        <w:t>which costs</w:t>
      </w:r>
      <w:r w:rsidRPr="003C3E2A">
        <w:rPr>
          <w:rFonts w:ascii="Arial" w:hAnsi="Arial" w:cs="Arial"/>
          <w:sz w:val="22"/>
          <w:szCs w:val="22"/>
        </w:rPr>
        <w:t xml:space="preserve"> $15,000 to $20,000 per year. </w:t>
      </w:r>
      <w:r>
        <w:rPr>
          <w:rFonts w:ascii="Arial" w:hAnsi="Arial" w:cs="Arial"/>
          <w:sz w:val="22"/>
          <w:szCs w:val="22"/>
        </w:rPr>
        <w:t>That package does not easily integrate with SAP.</w:t>
      </w:r>
    </w:p>
    <w:p w:rsidR="003C3E2A" w:rsidRPr="003C3E2A" w:rsidRDefault="003C3E2A" w:rsidP="003C3E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concerned that</w:t>
      </w:r>
      <w:r w:rsidRPr="003C3E2A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 xml:space="preserve">amount </w:t>
      </w:r>
      <w:r w:rsidRPr="003C3E2A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not </w:t>
      </w:r>
      <w:r w:rsidRPr="003C3E2A">
        <w:rPr>
          <w:rFonts w:ascii="Arial" w:hAnsi="Arial" w:cs="Arial"/>
          <w:sz w:val="22"/>
          <w:szCs w:val="22"/>
        </w:rPr>
        <w:t>cost-justified based on the decreasing frequency of mailings nowadays.</w:t>
      </w:r>
    </w:p>
    <w:p w:rsidR="008B4C76" w:rsidRPr="008B4C76" w:rsidRDefault="003C3E2A" w:rsidP="003C3E2A">
      <w:pPr>
        <w:pStyle w:val="ListParagraph"/>
        <w:rPr>
          <w:rFonts w:ascii="Arial" w:hAnsi="Arial" w:cs="Arial"/>
          <w:sz w:val="22"/>
          <w:szCs w:val="22"/>
        </w:rPr>
      </w:pPr>
      <w:r w:rsidRPr="003C3E2A">
        <w:rPr>
          <w:rFonts w:ascii="Arial" w:hAnsi="Arial" w:cs="Arial"/>
          <w:sz w:val="22"/>
          <w:szCs w:val="22"/>
        </w:rPr>
        <w:t xml:space="preserve">Les will float </w:t>
      </w:r>
      <w:r>
        <w:rPr>
          <w:rFonts w:ascii="Arial" w:hAnsi="Arial" w:cs="Arial"/>
          <w:sz w:val="22"/>
          <w:szCs w:val="22"/>
        </w:rPr>
        <w:t>the idea to the CIOs but will not promote its adoption.</w:t>
      </w:r>
    </w:p>
    <w:p w:rsidR="008B4C76" w:rsidRPr="008B4C76" w:rsidRDefault="008B4C76" w:rsidP="00C24F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Retroactive Staff Benefit Charges</w:t>
      </w:r>
      <w:r w:rsidR="00E92A90">
        <w:rPr>
          <w:rFonts w:ascii="Arial" w:hAnsi="Arial" w:cs="Arial"/>
          <w:sz w:val="22"/>
          <w:szCs w:val="22"/>
        </w:rPr>
        <w:t xml:space="preserve"> - </w:t>
      </w:r>
      <w:r w:rsidR="00E92A90" w:rsidRPr="00E92A90">
        <w:rPr>
          <w:rFonts w:ascii="Arial" w:hAnsi="Arial" w:cs="Arial"/>
          <w:sz w:val="22"/>
          <w:szCs w:val="22"/>
        </w:rPr>
        <w:t>10% c</w:t>
      </w:r>
      <w:r w:rsidR="00E92A90">
        <w:rPr>
          <w:rFonts w:ascii="Arial" w:hAnsi="Arial" w:cs="Arial"/>
          <w:sz w:val="22"/>
          <w:szCs w:val="22"/>
        </w:rPr>
        <w:t>ontribution in Payroll recorded</w:t>
      </w:r>
      <w:r w:rsidR="00E92A90" w:rsidRPr="00E92A90">
        <w:rPr>
          <w:rFonts w:ascii="Arial" w:hAnsi="Arial" w:cs="Arial"/>
          <w:sz w:val="22"/>
          <w:szCs w:val="22"/>
        </w:rPr>
        <w:t xml:space="preserve"> in wage type. When we </w:t>
      </w:r>
      <w:r w:rsidR="00E92A90">
        <w:rPr>
          <w:rFonts w:ascii="Arial" w:hAnsi="Arial" w:cs="Arial"/>
          <w:sz w:val="22"/>
          <w:szCs w:val="22"/>
        </w:rPr>
        <w:t xml:space="preserve">have to </w:t>
      </w:r>
      <w:r w:rsidR="00E92A90" w:rsidRPr="00E92A90">
        <w:rPr>
          <w:rFonts w:ascii="Arial" w:hAnsi="Arial" w:cs="Arial"/>
          <w:sz w:val="22"/>
          <w:szCs w:val="22"/>
        </w:rPr>
        <w:t xml:space="preserve">retro, it recalculates using the rate effective in that month. When we cross a fiscal year </w:t>
      </w:r>
      <w:r w:rsidR="00E92A90">
        <w:rPr>
          <w:rFonts w:ascii="Arial" w:hAnsi="Arial" w:cs="Arial"/>
          <w:sz w:val="22"/>
          <w:szCs w:val="22"/>
        </w:rPr>
        <w:t xml:space="preserve">boundary </w:t>
      </w:r>
      <w:r w:rsidR="00E92A90" w:rsidRPr="00E92A90">
        <w:rPr>
          <w:rFonts w:ascii="Arial" w:hAnsi="Arial" w:cs="Arial"/>
          <w:sz w:val="22"/>
          <w:szCs w:val="22"/>
        </w:rPr>
        <w:t>whe</w:t>
      </w:r>
      <w:r w:rsidR="00E92A90">
        <w:rPr>
          <w:rFonts w:ascii="Arial" w:hAnsi="Arial" w:cs="Arial"/>
          <w:sz w:val="22"/>
          <w:szCs w:val="22"/>
        </w:rPr>
        <w:t>re</w:t>
      </w:r>
      <w:r w:rsidR="00E92A90" w:rsidRPr="00E92A90">
        <w:rPr>
          <w:rFonts w:ascii="Arial" w:hAnsi="Arial" w:cs="Arial"/>
          <w:sz w:val="22"/>
          <w:szCs w:val="22"/>
        </w:rPr>
        <w:t xml:space="preserve"> the State of TN has changed the rates, they want it </w:t>
      </w:r>
      <w:r w:rsidR="00E92A90">
        <w:rPr>
          <w:rFonts w:ascii="Arial" w:hAnsi="Arial" w:cs="Arial"/>
          <w:sz w:val="22"/>
          <w:szCs w:val="22"/>
        </w:rPr>
        <w:t>to use the</w:t>
      </w:r>
      <w:r w:rsidR="00E92A90" w:rsidRPr="00E92A90">
        <w:rPr>
          <w:rFonts w:ascii="Arial" w:hAnsi="Arial" w:cs="Arial"/>
          <w:sz w:val="22"/>
          <w:szCs w:val="22"/>
        </w:rPr>
        <w:t xml:space="preserve"> actual rates for the month. </w:t>
      </w:r>
      <w:r w:rsidR="00E92A90">
        <w:rPr>
          <w:rFonts w:ascii="Arial" w:hAnsi="Arial" w:cs="Arial"/>
          <w:sz w:val="22"/>
          <w:szCs w:val="22"/>
        </w:rPr>
        <w:t>IRIS currently</w:t>
      </w:r>
      <w:r w:rsidR="00E92A90" w:rsidRPr="00E92A90">
        <w:rPr>
          <w:rFonts w:ascii="Arial" w:hAnsi="Arial" w:cs="Arial"/>
          <w:sz w:val="22"/>
          <w:szCs w:val="22"/>
        </w:rPr>
        <w:t xml:space="preserve"> do</w:t>
      </w:r>
      <w:r w:rsidR="00E92A90">
        <w:rPr>
          <w:rFonts w:ascii="Arial" w:hAnsi="Arial" w:cs="Arial"/>
          <w:sz w:val="22"/>
          <w:szCs w:val="22"/>
        </w:rPr>
        <w:t>es not do this</w:t>
      </w:r>
      <w:r w:rsidR="00E92A90" w:rsidRPr="00E92A90">
        <w:rPr>
          <w:rFonts w:ascii="Arial" w:hAnsi="Arial" w:cs="Arial"/>
          <w:sz w:val="22"/>
          <w:szCs w:val="22"/>
        </w:rPr>
        <w:t xml:space="preserve">, but </w:t>
      </w:r>
      <w:r w:rsidR="00E92A90">
        <w:rPr>
          <w:rFonts w:ascii="Arial" w:hAnsi="Arial" w:cs="Arial"/>
          <w:sz w:val="22"/>
          <w:szCs w:val="22"/>
        </w:rPr>
        <w:t xml:space="preserve">we </w:t>
      </w:r>
      <w:r w:rsidR="00E92A90" w:rsidRPr="00E92A90">
        <w:rPr>
          <w:rFonts w:ascii="Arial" w:hAnsi="Arial" w:cs="Arial"/>
          <w:sz w:val="22"/>
          <w:szCs w:val="22"/>
        </w:rPr>
        <w:t xml:space="preserve">have figured out a way. However, that </w:t>
      </w:r>
      <w:r w:rsidR="00E92A90">
        <w:rPr>
          <w:rFonts w:ascii="Arial" w:hAnsi="Arial" w:cs="Arial"/>
          <w:sz w:val="22"/>
          <w:szCs w:val="22"/>
        </w:rPr>
        <w:t>new technique</w:t>
      </w:r>
      <w:r w:rsidR="00E92A90" w:rsidRPr="00E92A90">
        <w:rPr>
          <w:rFonts w:ascii="Arial" w:hAnsi="Arial" w:cs="Arial"/>
          <w:sz w:val="22"/>
          <w:szCs w:val="22"/>
        </w:rPr>
        <w:t xml:space="preserve"> causes an accounting issue.</w:t>
      </w:r>
    </w:p>
    <w:p w:rsidR="008B4C76" w:rsidRDefault="00E92A90" w:rsidP="00C24FF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="008B4C76" w:rsidRPr="008B4C76">
        <w:rPr>
          <w:rFonts w:ascii="Arial" w:hAnsi="Arial" w:cs="Arial"/>
          <w:sz w:val="22"/>
          <w:szCs w:val="22"/>
        </w:rPr>
        <w:t>Options (New GL vs. XDEC)</w:t>
      </w:r>
      <w:r>
        <w:rPr>
          <w:rFonts w:ascii="Arial" w:hAnsi="Arial" w:cs="Arial"/>
          <w:sz w:val="22"/>
          <w:szCs w:val="22"/>
        </w:rPr>
        <w:t xml:space="preserve"> - </w:t>
      </w:r>
      <w:r w:rsidRPr="00E92A90">
        <w:rPr>
          <w:rFonts w:ascii="Arial" w:hAnsi="Arial" w:cs="Arial"/>
          <w:sz w:val="22"/>
          <w:szCs w:val="22"/>
        </w:rPr>
        <w:t xml:space="preserve">(1) New GL is </w:t>
      </w:r>
      <w:r>
        <w:rPr>
          <w:rFonts w:ascii="Arial" w:hAnsi="Arial" w:cs="Arial"/>
          <w:sz w:val="22"/>
          <w:szCs w:val="22"/>
        </w:rPr>
        <w:t xml:space="preserve">a </w:t>
      </w:r>
      <w:r w:rsidRPr="00E92A90">
        <w:rPr>
          <w:rFonts w:ascii="Arial" w:hAnsi="Arial" w:cs="Arial"/>
          <w:sz w:val="22"/>
          <w:szCs w:val="22"/>
        </w:rPr>
        <w:t xml:space="preserve">huge conversion project which Ron Maples </w:t>
      </w:r>
      <w:r>
        <w:rPr>
          <w:rFonts w:ascii="Arial" w:hAnsi="Arial" w:cs="Arial"/>
          <w:sz w:val="22"/>
          <w:szCs w:val="22"/>
        </w:rPr>
        <w:t>prefers to avoid; particularly at this point in the year.</w:t>
      </w:r>
    </w:p>
    <w:p w:rsidR="00E92A90" w:rsidRPr="00E92A90" w:rsidRDefault="00E92A90" w:rsidP="00E92A9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E92A90">
        <w:rPr>
          <w:rFonts w:ascii="Arial" w:hAnsi="Arial" w:cs="Arial"/>
          <w:sz w:val="22"/>
          <w:szCs w:val="22"/>
        </w:rPr>
        <w:t xml:space="preserve">XDEC may be a </w:t>
      </w:r>
      <w:r>
        <w:rPr>
          <w:rFonts w:ascii="Arial" w:hAnsi="Arial" w:cs="Arial"/>
          <w:sz w:val="22"/>
          <w:szCs w:val="22"/>
        </w:rPr>
        <w:t>viable</w:t>
      </w:r>
      <w:r w:rsidRPr="00E92A90">
        <w:rPr>
          <w:rFonts w:ascii="Arial" w:hAnsi="Arial" w:cs="Arial"/>
          <w:sz w:val="22"/>
          <w:szCs w:val="22"/>
        </w:rPr>
        <w:t xml:space="preserve"> option, but we must get permission from SAP to install</w:t>
      </w:r>
      <w:r>
        <w:rPr>
          <w:rFonts w:ascii="Arial" w:hAnsi="Arial" w:cs="Arial"/>
          <w:sz w:val="22"/>
          <w:szCs w:val="22"/>
        </w:rPr>
        <w:t xml:space="preserve"> it</w:t>
      </w:r>
      <w:r w:rsidRPr="00E92A90">
        <w:rPr>
          <w:rFonts w:ascii="Arial" w:hAnsi="Arial" w:cs="Arial"/>
          <w:sz w:val="22"/>
          <w:szCs w:val="22"/>
        </w:rPr>
        <w:t xml:space="preserve">. This </w:t>
      </w:r>
      <w:r>
        <w:rPr>
          <w:rFonts w:ascii="Arial" w:hAnsi="Arial" w:cs="Arial"/>
          <w:sz w:val="22"/>
          <w:szCs w:val="22"/>
        </w:rPr>
        <w:t>raises</w:t>
      </w:r>
      <w:r w:rsidRPr="00E92A90">
        <w:rPr>
          <w:rFonts w:ascii="Arial" w:hAnsi="Arial" w:cs="Arial"/>
          <w:sz w:val="22"/>
          <w:szCs w:val="22"/>
        </w:rPr>
        <w:t xml:space="preserve"> a Red Flag to Les, but it is an option</w:t>
      </w:r>
      <w:r>
        <w:rPr>
          <w:rFonts w:ascii="Arial" w:hAnsi="Arial" w:cs="Arial"/>
          <w:sz w:val="22"/>
          <w:szCs w:val="22"/>
        </w:rPr>
        <w:t xml:space="preserve"> to consider</w:t>
      </w:r>
      <w:r w:rsidRPr="00E92A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Nevertheless, it</w:t>
      </w:r>
      <w:r w:rsidRPr="00E92A90">
        <w:rPr>
          <w:rFonts w:ascii="Arial" w:hAnsi="Arial" w:cs="Arial"/>
          <w:sz w:val="22"/>
          <w:szCs w:val="22"/>
        </w:rPr>
        <w:t xml:space="preserve"> will require extensive testing. We will first install it in a Sandbox System.</w:t>
      </w:r>
    </w:p>
    <w:p w:rsidR="00E92A90" w:rsidRPr="008B4C76" w:rsidRDefault="00E92A90" w:rsidP="00E92A90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E92A90">
        <w:rPr>
          <w:rFonts w:ascii="Arial" w:hAnsi="Arial" w:cs="Arial"/>
          <w:sz w:val="22"/>
          <w:szCs w:val="22"/>
        </w:rPr>
        <w:lastRenderedPageBreak/>
        <w:t xml:space="preserve">Next January through April </w:t>
      </w:r>
      <w:r>
        <w:rPr>
          <w:rFonts w:ascii="Arial" w:hAnsi="Arial" w:cs="Arial"/>
          <w:sz w:val="22"/>
          <w:szCs w:val="22"/>
        </w:rPr>
        <w:t xml:space="preserve">(2015) </w:t>
      </w:r>
      <w:r w:rsidRPr="00E92A90">
        <w:rPr>
          <w:rFonts w:ascii="Arial" w:hAnsi="Arial" w:cs="Arial"/>
          <w:sz w:val="22"/>
          <w:szCs w:val="22"/>
        </w:rPr>
        <w:t xml:space="preserve">would be </w:t>
      </w:r>
      <w:r>
        <w:rPr>
          <w:rFonts w:ascii="Arial" w:hAnsi="Arial" w:cs="Arial"/>
          <w:sz w:val="22"/>
          <w:szCs w:val="22"/>
        </w:rPr>
        <w:t>a</w:t>
      </w:r>
      <w:r w:rsidRPr="00E92A90">
        <w:rPr>
          <w:rFonts w:ascii="Arial" w:hAnsi="Arial" w:cs="Arial"/>
          <w:sz w:val="22"/>
          <w:szCs w:val="22"/>
        </w:rPr>
        <w:t xml:space="preserve"> window </w:t>
      </w:r>
      <w:r>
        <w:rPr>
          <w:rFonts w:ascii="Arial" w:hAnsi="Arial" w:cs="Arial"/>
          <w:sz w:val="22"/>
          <w:szCs w:val="22"/>
        </w:rPr>
        <w:t xml:space="preserve">in which </w:t>
      </w:r>
      <w:r w:rsidRPr="00E92A90">
        <w:rPr>
          <w:rFonts w:ascii="Arial" w:hAnsi="Arial" w:cs="Arial"/>
          <w:sz w:val="22"/>
          <w:szCs w:val="22"/>
        </w:rPr>
        <w:t>to test the New GL.</w:t>
      </w:r>
      <w:r>
        <w:rPr>
          <w:rFonts w:ascii="Arial" w:hAnsi="Arial" w:cs="Arial"/>
          <w:sz w:val="22"/>
          <w:szCs w:val="22"/>
        </w:rPr>
        <w:t xml:space="preserve"> </w:t>
      </w:r>
      <w:r w:rsidRPr="00E92A90">
        <w:rPr>
          <w:rFonts w:ascii="Arial" w:hAnsi="Arial" w:cs="Arial"/>
          <w:sz w:val="22"/>
          <w:szCs w:val="22"/>
        </w:rPr>
        <w:t xml:space="preserve">We have an accounting issue today because we use the </w:t>
      </w:r>
      <w:r w:rsidRPr="00E92A90">
        <w:rPr>
          <w:rFonts w:ascii="Arial" w:hAnsi="Arial" w:cs="Arial"/>
          <w:i/>
          <w:sz w:val="22"/>
          <w:szCs w:val="22"/>
        </w:rPr>
        <w:t>When Earned</w:t>
      </w:r>
      <w:r w:rsidRPr="00E92A90">
        <w:rPr>
          <w:rFonts w:ascii="Arial" w:hAnsi="Arial" w:cs="Arial"/>
          <w:sz w:val="22"/>
          <w:szCs w:val="22"/>
        </w:rPr>
        <w:t xml:space="preserve"> method instead of </w:t>
      </w:r>
      <w:r w:rsidRPr="00E92A90">
        <w:rPr>
          <w:rFonts w:ascii="Arial" w:hAnsi="Arial" w:cs="Arial"/>
          <w:i/>
          <w:sz w:val="22"/>
          <w:szCs w:val="22"/>
        </w:rPr>
        <w:t>When Paid</w:t>
      </w:r>
      <w:r w:rsidRPr="00E92A90">
        <w:rPr>
          <w:rFonts w:ascii="Arial" w:hAnsi="Arial" w:cs="Arial"/>
          <w:sz w:val="22"/>
          <w:szCs w:val="22"/>
        </w:rPr>
        <w:t xml:space="preserve">. We </w:t>
      </w:r>
      <w:r>
        <w:rPr>
          <w:rFonts w:ascii="Arial" w:hAnsi="Arial" w:cs="Arial"/>
          <w:sz w:val="22"/>
          <w:szCs w:val="22"/>
        </w:rPr>
        <w:t xml:space="preserve">will </w:t>
      </w:r>
      <w:r w:rsidRPr="00E92A90">
        <w:rPr>
          <w:rFonts w:ascii="Arial" w:hAnsi="Arial" w:cs="Arial"/>
          <w:sz w:val="22"/>
          <w:szCs w:val="22"/>
        </w:rPr>
        <w:t>need to change this regardless.</w:t>
      </w:r>
    </w:p>
    <w:p w:rsidR="008B4C76" w:rsidRPr="00E92A90" w:rsidRDefault="008B4C76" w:rsidP="00C24FF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92A90">
        <w:rPr>
          <w:rFonts w:ascii="Arial" w:hAnsi="Arial" w:cs="Arial"/>
          <w:sz w:val="22"/>
          <w:szCs w:val="22"/>
        </w:rPr>
        <w:t>Short Term Consulting</w:t>
      </w:r>
      <w:r w:rsidR="00E92A90" w:rsidRPr="00E92A90">
        <w:rPr>
          <w:rFonts w:ascii="Arial" w:hAnsi="Arial" w:cs="Arial"/>
          <w:sz w:val="22"/>
          <w:szCs w:val="22"/>
        </w:rPr>
        <w:t xml:space="preserve"> - Especially needed since Richard Smith is retiring. We need an expert SAP Payroll Consultant (Sam </w:t>
      </w:r>
      <w:proofErr w:type="spellStart"/>
      <w:r w:rsidR="00E92A90" w:rsidRPr="00E92A90">
        <w:rPr>
          <w:rFonts w:ascii="Arial" w:hAnsi="Arial" w:cs="Arial"/>
          <w:sz w:val="22"/>
          <w:szCs w:val="22"/>
        </w:rPr>
        <w:t>Musharbash</w:t>
      </w:r>
      <w:proofErr w:type="spellEnd"/>
      <w:r w:rsidR="00E92A90" w:rsidRPr="00E92A90">
        <w:rPr>
          <w:rFonts w:ascii="Arial" w:hAnsi="Arial" w:cs="Arial"/>
          <w:sz w:val="22"/>
          <w:szCs w:val="22"/>
        </w:rPr>
        <w:t>) to work with us on this effort.</w:t>
      </w:r>
      <w:r w:rsidR="00E92A90">
        <w:rPr>
          <w:rFonts w:ascii="Arial" w:hAnsi="Arial" w:cs="Arial"/>
          <w:sz w:val="22"/>
          <w:szCs w:val="22"/>
        </w:rPr>
        <w:t xml:space="preserve"> It will probably be </w:t>
      </w:r>
      <w:r w:rsidR="00E92A90" w:rsidRPr="00E92A90">
        <w:rPr>
          <w:rFonts w:ascii="Arial" w:hAnsi="Arial" w:cs="Arial"/>
          <w:sz w:val="22"/>
          <w:szCs w:val="22"/>
        </w:rPr>
        <w:t>2 to 3 week</w:t>
      </w:r>
      <w:r w:rsidR="00E92A90">
        <w:rPr>
          <w:rFonts w:ascii="Arial" w:hAnsi="Arial" w:cs="Arial"/>
          <w:sz w:val="22"/>
          <w:szCs w:val="22"/>
        </w:rPr>
        <w:t>s</w:t>
      </w:r>
      <w:r w:rsidR="00E92A90" w:rsidRPr="00E92A90">
        <w:rPr>
          <w:rFonts w:ascii="Arial" w:hAnsi="Arial" w:cs="Arial"/>
          <w:sz w:val="22"/>
          <w:szCs w:val="22"/>
        </w:rPr>
        <w:t>’ worth of work.</w:t>
      </w:r>
    </w:p>
    <w:p w:rsidR="006A64E1" w:rsidRPr="006A64E1" w:rsidRDefault="008B4C76" w:rsidP="00C24F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Internal Orders (</w:t>
      </w:r>
      <w:r w:rsidR="006A64E1">
        <w:rPr>
          <w:rFonts w:ascii="Arial" w:hAnsi="Arial" w:cs="Arial"/>
          <w:sz w:val="22"/>
          <w:szCs w:val="22"/>
        </w:rPr>
        <w:t xml:space="preserve">see </w:t>
      </w:r>
      <w:r w:rsidRPr="008B4C76">
        <w:rPr>
          <w:rFonts w:ascii="Arial" w:hAnsi="Arial" w:cs="Arial"/>
          <w:sz w:val="22"/>
          <w:szCs w:val="22"/>
        </w:rPr>
        <w:t>handout)</w:t>
      </w:r>
      <w:r w:rsidR="006A64E1">
        <w:rPr>
          <w:rFonts w:ascii="Arial" w:hAnsi="Arial" w:cs="Arial"/>
          <w:sz w:val="22"/>
          <w:szCs w:val="22"/>
        </w:rPr>
        <w:t xml:space="preserve"> – Is a </w:t>
      </w:r>
      <w:r w:rsidR="006A64E1" w:rsidRPr="006A64E1">
        <w:rPr>
          <w:rFonts w:ascii="Arial" w:hAnsi="Arial" w:cs="Arial"/>
          <w:sz w:val="22"/>
          <w:szCs w:val="22"/>
        </w:rPr>
        <w:t>way to group expenses across Cost Centers.</w:t>
      </w:r>
    </w:p>
    <w:p w:rsidR="006A64E1" w:rsidRPr="006A64E1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r w:rsidRPr="006A64E1">
        <w:rPr>
          <w:rFonts w:ascii="Arial" w:hAnsi="Arial" w:cs="Arial"/>
          <w:sz w:val="22"/>
          <w:szCs w:val="22"/>
        </w:rPr>
        <w:t xml:space="preserve">Departments </w:t>
      </w:r>
      <w:r>
        <w:rPr>
          <w:rFonts w:ascii="Arial" w:hAnsi="Arial" w:cs="Arial"/>
          <w:sz w:val="22"/>
          <w:szCs w:val="22"/>
        </w:rPr>
        <w:t xml:space="preserve">now </w:t>
      </w:r>
      <w:r w:rsidRPr="006A64E1">
        <w:rPr>
          <w:rFonts w:ascii="Arial" w:hAnsi="Arial" w:cs="Arial"/>
          <w:sz w:val="22"/>
          <w:szCs w:val="22"/>
        </w:rPr>
        <w:t>want to</w:t>
      </w:r>
      <w:r>
        <w:rPr>
          <w:rFonts w:ascii="Arial" w:hAnsi="Arial" w:cs="Arial"/>
          <w:sz w:val="22"/>
          <w:szCs w:val="22"/>
        </w:rPr>
        <w:t xml:space="preserve"> </w:t>
      </w:r>
      <w:r w:rsidRPr="006A64E1">
        <w:rPr>
          <w:rFonts w:ascii="Arial" w:hAnsi="Arial" w:cs="Arial"/>
          <w:sz w:val="22"/>
          <w:szCs w:val="22"/>
        </w:rPr>
        <w:t>accumulate HR costs on Internal Orders as we</w:t>
      </w:r>
      <w:r>
        <w:rPr>
          <w:rFonts w:ascii="Arial" w:hAnsi="Arial" w:cs="Arial"/>
          <w:sz w:val="22"/>
          <w:szCs w:val="22"/>
        </w:rPr>
        <w:t>ll as on the FI side.</w:t>
      </w:r>
    </w:p>
    <w:p w:rsidR="008B4C76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r w:rsidRPr="006A64E1">
        <w:rPr>
          <w:rFonts w:ascii="Arial" w:hAnsi="Arial" w:cs="Arial"/>
          <w:sz w:val="22"/>
          <w:szCs w:val="22"/>
        </w:rPr>
        <w:t xml:space="preserve">Payroll will already use </w:t>
      </w:r>
      <w:r>
        <w:rPr>
          <w:rFonts w:ascii="Arial" w:hAnsi="Arial" w:cs="Arial"/>
          <w:sz w:val="22"/>
          <w:szCs w:val="22"/>
        </w:rPr>
        <w:t>Internal Orders</w:t>
      </w:r>
      <w:r w:rsidRPr="006A64E1">
        <w:rPr>
          <w:rFonts w:ascii="Arial" w:hAnsi="Arial" w:cs="Arial"/>
          <w:sz w:val="22"/>
          <w:szCs w:val="22"/>
        </w:rPr>
        <w:t>. However, the central offices (FI and HR) are NOT too excited about it.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4E1" w:rsidRPr="006A64E1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r w:rsidRPr="006A64E1">
        <w:rPr>
          <w:rFonts w:ascii="Arial" w:hAnsi="Arial" w:cs="Arial"/>
          <w:sz w:val="22"/>
          <w:szCs w:val="22"/>
        </w:rPr>
        <w:t>Ron Maples - this is a lot of overhead at the Department level which may not be valuable. It basically gives them X number of more ways to look at the same dollars.</w:t>
      </w:r>
    </w:p>
    <w:p w:rsidR="006A64E1" w:rsidRPr="006A64E1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r w:rsidRPr="006A64E1">
        <w:rPr>
          <w:rFonts w:ascii="Arial" w:hAnsi="Arial" w:cs="Arial"/>
          <w:sz w:val="22"/>
          <w:szCs w:val="22"/>
        </w:rPr>
        <w:t>Butch - are they keeping this in shadow systems already? He also said that this is an IRIS issue that should probably be addressed. If this is becoming a more frequent request, let's do it.</w:t>
      </w:r>
    </w:p>
    <w:p w:rsidR="006A64E1" w:rsidRPr="006A64E1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6A64E1">
        <w:rPr>
          <w:rFonts w:ascii="Arial" w:hAnsi="Arial" w:cs="Arial"/>
          <w:sz w:val="22"/>
          <w:szCs w:val="22"/>
        </w:rPr>
        <w:t>Infotypes</w:t>
      </w:r>
      <w:proofErr w:type="spellEnd"/>
      <w:r w:rsidRPr="006A64E1">
        <w:rPr>
          <w:rFonts w:ascii="Arial" w:hAnsi="Arial" w:cs="Arial"/>
          <w:sz w:val="22"/>
          <w:szCs w:val="22"/>
        </w:rPr>
        <w:t>, E-Forms, Pap</w:t>
      </w:r>
      <w:r>
        <w:rPr>
          <w:rFonts w:ascii="Arial" w:hAnsi="Arial" w:cs="Arial"/>
          <w:sz w:val="22"/>
          <w:szCs w:val="22"/>
        </w:rPr>
        <w:t>er Forms all need to be changed to accept and store Internal Order Numbers.</w:t>
      </w:r>
    </w:p>
    <w:p w:rsidR="006A64E1" w:rsidRPr="008B4C76" w:rsidRDefault="006A64E1" w:rsidP="006A64E1">
      <w:pPr>
        <w:pStyle w:val="ListParagraph"/>
        <w:rPr>
          <w:rFonts w:ascii="Arial" w:hAnsi="Arial" w:cs="Arial"/>
          <w:sz w:val="22"/>
          <w:szCs w:val="22"/>
        </w:rPr>
      </w:pPr>
      <w:r w:rsidRPr="006A64E1">
        <w:rPr>
          <w:rFonts w:ascii="Arial" w:hAnsi="Arial" w:cs="Arial"/>
          <w:sz w:val="22"/>
          <w:szCs w:val="22"/>
        </w:rPr>
        <w:t>Janice - this is definitely NOT above the P</w:t>
      </w:r>
      <w:r>
        <w:rPr>
          <w:rFonts w:ascii="Arial" w:hAnsi="Arial" w:cs="Arial"/>
          <w:sz w:val="22"/>
          <w:szCs w:val="22"/>
        </w:rPr>
        <w:t>ersonnel Change/Transfer E-Form in priority.</w:t>
      </w:r>
    </w:p>
    <w:p w:rsidR="008B4C76" w:rsidRPr="008B4C76" w:rsidRDefault="008B4C76" w:rsidP="00C24F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AS400 Retirement</w:t>
      </w:r>
    </w:p>
    <w:p w:rsidR="008B4C76" w:rsidRPr="008B4C76" w:rsidRDefault="008B4C76" w:rsidP="00C24F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4C76">
        <w:rPr>
          <w:rFonts w:ascii="Arial" w:hAnsi="Arial" w:cs="Arial"/>
          <w:sz w:val="22"/>
          <w:szCs w:val="22"/>
        </w:rPr>
        <w:t>Procurement (ESM)</w:t>
      </w:r>
    </w:p>
    <w:p w:rsidR="00D34F08" w:rsidRPr="00D34F08" w:rsidRDefault="008B4C76" w:rsidP="00C24FF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4C76">
        <w:rPr>
          <w:rFonts w:ascii="Arial" w:hAnsi="Arial" w:cs="Arial"/>
          <w:sz w:val="22"/>
          <w:szCs w:val="22"/>
        </w:rPr>
        <w:t>Taleo</w:t>
      </w:r>
      <w:proofErr w:type="spellEnd"/>
      <w:r w:rsidRPr="008B4C76">
        <w:rPr>
          <w:rFonts w:ascii="Arial" w:hAnsi="Arial" w:cs="Arial"/>
          <w:sz w:val="22"/>
          <w:szCs w:val="22"/>
        </w:rPr>
        <w:t xml:space="preserve"> Faculty Recruiting</w:t>
      </w:r>
      <w:r w:rsidR="00D34F08">
        <w:rPr>
          <w:rFonts w:ascii="Arial" w:hAnsi="Arial" w:cs="Arial"/>
          <w:sz w:val="22"/>
          <w:szCs w:val="22"/>
        </w:rPr>
        <w:t xml:space="preserve"> - </w:t>
      </w:r>
      <w:r w:rsidR="00D34F08" w:rsidRPr="00D34F08">
        <w:rPr>
          <w:rFonts w:ascii="Arial" w:hAnsi="Arial" w:cs="Arial"/>
          <w:sz w:val="22"/>
          <w:szCs w:val="22"/>
        </w:rPr>
        <w:t xml:space="preserve">Janice </w:t>
      </w:r>
      <w:r w:rsidR="00D34F08">
        <w:rPr>
          <w:rFonts w:ascii="Arial" w:hAnsi="Arial" w:cs="Arial"/>
          <w:sz w:val="22"/>
          <w:szCs w:val="22"/>
        </w:rPr>
        <w:t>–</w:t>
      </w:r>
      <w:r w:rsidR="00D34F08" w:rsidRPr="00D34F08">
        <w:rPr>
          <w:rFonts w:ascii="Arial" w:hAnsi="Arial" w:cs="Arial"/>
          <w:sz w:val="22"/>
          <w:szCs w:val="22"/>
        </w:rPr>
        <w:t xml:space="preserve"> Ron</w:t>
      </w:r>
      <w:r w:rsidR="00D34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F08">
        <w:rPr>
          <w:rFonts w:ascii="Arial" w:hAnsi="Arial" w:cs="Arial"/>
          <w:sz w:val="22"/>
          <w:szCs w:val="22"/>
        </w:rPr>
        <w:t>Treadway</w:t>
      </w:r>
      <w:proofErr w:type="spellEnd"/>
      <w:r w:rsidR="00D34F08" w:rsidRPr="00D34F08">
        <w:rPr>
          <w:rFonts w:ascii="Arial" w:hAnsi="Arial" w:cs="Arial"/>
          <w:sz w:val="22"/>
          <w:szCs w:val="22"/>
        </w:rPr>
        <w:t>, Michael</w:t>
      </w:r>
      <w:r w:rsidR="00D34F08">
        <w:rPr>
          <w:rFonts w:ascii="Arial" w:hAnsi="Arial" w:cs="Arial"/>
          <w:sz w:val="22"/>
          <w:szCs w:val="22"/>
        </w:rPr>
        <w:t xml:space="preserve"> (?)</w:t>
      </w:r>
      <w:r w:rsidR="00D34F08" w:rsidRPr="00D34F08">
        <w:rPr>
          <w:rFonts w:ascii="Arial" w:hAnsi="Arial" w:cs="Arial"/>
          <w:sz w:val="22"/>
          <w:szCs w:val="22"/>
        </w:rPr>
        <w:t xml:space="preserve"> and John Rich have been researching current business process</w:t>
      </w:r>
      <w:r w:rsidR="00D34F08">
        <w:rPr>
          <w:rFonts w:ascii="Arial" w:hAnsi="Arial" w:cs="Arial"/>
          <w:sz w:val="22"/>
          <w:szCs w:val="22"/>
        </w:rPr>
        <w:t>es</w:t>
      </w:r>
      <w:r w:rsidR="00D34F08" w:rsidRPr="00D34F08">
        <w:rPr>
          <w:rFonts w:ascii="Arial" w:hAnsi="Arial" w:cs="Arial"/>
          <w:sz w:val="22"/>
          <w:szCs w:val="22"/>
        </w:rPr>
        <w:t xml:space="preserve">. </w:t>
      </w:r>
      <w:r w:rsidR="00D34F08">
        <w:rPr>
          <w:rFonts w:ascii="Arial" w:hAnsi="Arial" w:cs="Arial"/>
          <w:sz w:val="22"/>
          <w:szCs w:val="22"/>
        </w:rPr>
        <w:t>Campuses</w:t>
      </w:r>
      <w:r w:rsidR="00D34F08" w:rsidRPr="00D34F08">
        <w:rPr>
          <w:rFonts w:ascii="Arial" w:hAnsi="Arial" w:cs="Arial"/>
          <w:sz w:val="22"/>
          <w:szCs w:val="22"/>
        </w:rPr>
        <w:t xml:space="preserve"> want to do what they currently do, but in an automated way. </w:t>
      </w:r>
      <w:r w:rsidR="00D34F08">
        <w:rPr>
          <w:rFonts w:ascii="Arial" w:hAnsi="Arial" w:cs="Arial"/>
          <w:sz w:val="22"/>
          <w:szCs w:val="22"/>
        </w:rPr>
        <w:t>This is p</w:t>
      </w:r>
      <w:r w:rsidR="00D34F08" w:rsidRPr="00D34F08">
        <w:rPr>
          <w:rFonts w:ascii="Arial" w:hAnsi="Arial" w:cs="Arial"/>
          <w:sz w:val="22"/>
          <w:szCs w:val="22"/>
        </w:rPr>
        <w:t xml:space="preserve">robably a 2015 calendar year start with around June/July </w:t>
      </w:r>
      <w:r w:rsidR="00D34F08">
        <w:rPr>
          <w:rFonts w:ascii="Arial" w:hAnsi="Arial" w:cs="Arial"/>
          <w:sz w:val="22"/>
          <w:szCs w:val="22"/>
        </w:rPr>
        <w:t xml:space="preserve">2015 </w:t>
      </w:r>
      <w:r w:rsidR="00D34F08" w:rsidRPr="00D34F08">
        <w:rPr>
          <w:rFonts w:ascii="Arial" w:hAnsi="Arial" w:cs="Arial"/>
          <w:sz w:val="22"/>
          <w:szCs w:val="22"/>
        </w:rPr>
        <w:t xml:space="preserve">Go-Live. John has done a great job explaining what both IRIS and </w:t>
      </w:r>
      <w:proofErr w:type="spellStart"/>
      <w:r w:rsidR="00D34F08" w:rsidRPr="00D34F08">
        <w:rPr>
          <w:rFonts w:ascii="Arial" w:hAnsi="Arial" w:cs="Arial"/>
          <w:sz w:val="22"/>
          <w:szCs w:val="22"/>
        </w:rPr>
        <w:t>Taleo</w:t>
      </w:r>
      <w:proofErr w:type="spellEnd"/>
      <w:r w:rsidR="00D34F08" w:rsidRPr="00D34F08">
        <w:rPr>
          <w:rFonts w:ascii="Arial" w:hAnsi="Arial" w:cs="Arial"/>
          <w:sz w:val="22"/>
          <w:szCs w:val="22"/>
        </w:rPr>
        <w:t xml:space="preserve"> can do. There is some flexibility </w:t>
      </w:r>
      <w:r w:rsidR="00D34F08">
        <w:rPr>
          <w:rFonts w:ascii="Arial" w:hAnsi="Arial" w:cs="Arial"/>
          <w:sz w:val="22"/>
          <w:szCs w:val="22"/>
        </w:rPr>
        <w:t xml:space="preserve">to configure behavior </w:t>
      </w:r>
      <w:r w:rsidR="00D34F08" w:rsidRPr="00D34F08">
        <w:rPr>
          <w:rFonts w:ascii="Arial" w:hAnsi="Arial" w:cs="Arial"/>
          <w:sz w:val="22"/>
          <w:szCs w:val="22"/>
        </w:rPr>
        <w:t>by campus.</w:t>
      </w:r>
    </w:p>
    <w:p w:rsidR="00D34F08" w:rsidRPr="00D34F08" w:rsidRDefault="00D34F08" w:rsidP="00D34F0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d</w:t>
      </w:r>
      <w:r w:rsidRPr="00D34F08">
        <w:rPr>
          <w:rFonts w:ascii="Arial" w:hAnsi="Arial" w:cs="Arial"/>
          <w:sz w:val="22"/>
          <w:szCs w:val="22"/>
        </w:rPr>
        <w:t>ifferences between Tenure Track and Non-Tenure Track hiring.</w:t>
      </w:r>
    </w:p>
    <w:p w:rsidR="0074717E" w:rsidRDefault="00D34F08" w:rsidP="00D34F08">
      <w:pPr>
        <w:pStyle w:val="ListParagraph"/>
        <w:rPr>
          <w:rFonts w:ascii="Arial" w:hAnsi="Arial" w:cs="Arial"/>
          <w:sz w:val="22"/>
          <w:szCs w:val="22"/>
        </w:rPr>
      </w:pPr>
      <w:r w:rsidRPr="00D34F08">
        <w:rPr>
          <w:rFonts w:ascii="Arial" w:hAnsi="Arial" w:cs="Arial"/>
          <w:sz w:val="22"/>
          <w:szCs w:val="22"/>
        </w:rPr>
        <w:t xml:space="preserve">Butch wants the </w:t>
      </w:r>
      <w:r>
        <w:rPr>
          <w:rFonts w:ascii="Arial" w:hAnsi="Arial" w:cs="Arial"/>
          <w:sz w:val="22"/>
          <w:szCs w:val="22"/>
        </w:rPr>
        <w:t>same</w:t>
      </w:r>
      <w:r w:rsidRPr="00D34F08">
        <w:rPr>
          <w:rFonts w:ascii="Arial" w:hAnsi="Arial" w:cs="Arial"/>
          <w:sz w:val="22"/>
          <w:szCs w:val="22"/>
        </w:rPr>
        <w:t xml:space="preserve"> processes at the diff</w:t>
      </w:r>
      <w:r>
        <w:rPr>
          <w:rFonts w:ascii="Arial" w:hAnsi="Arial" w:cs="Arial"/>
          <w:sz w:val="22"/>
          <w:szCs w:val="22"/>
        </w:rPr>
        <w:t>erent campuses to work the same to the extent possible.</w:t>
      </w:r>
      <w:r w:rsidR="006C6A26" w:rsidRPr="008B4C76">
        <w:rPr>
          <w:rFonts w:ascii="Arial" w:hAnsi="Arial" w:cs="Arial"/>
          <w:sz w:val="22"/>
          <w:szCs w:val="22"/>
        </w:rPr>
        <w:br/>
      </w:r>
    </w:p>
    <w:p w:rsidR="0061040B" w:rsidRPr="008B4C76" w:rsidRDefault="0061040B" w:rsidP="0061040B">
      <w:pPr>
        <w:pStyle w:val="ListParagraph"/>
        <w:rPr>
          <w:rFonts w:ascii="Arial" w:hAnsi="Arial" w:cs="Arial"/>
          <w:sz w:val="22"/>
          <w:szCs w:val="22"/>
        </w:rPr>
      </w:pPr>
    </w:p>
    <w:p w:rsidR="0061040B" w:rsidRDefault="0061040B" w:rsidP="0061040B">
      <w:p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Intelligence</w:t>
      </w:r>
    </w:p>
    <w:p w:rsidR="0061040B" w:rsidRDefault="0061040B" w:rsidP="0061040B">
      <w:pPr>
        <w:ind w:left="0"/>
        <w:rPr>
          <w:rFonts w:ascii="Arial" w:hAnsi="Arial" w:cs="Arial"/>
          <w:sz w:val="22"/>
          <w:szCs w:val="22"/>
        </w:rPr>
      </w:pPr>
    </w:p>
    <w:p w:rsidR="0061040B" w:rsidRPr="0061040B" w:rsidRDefault="0061040B" w:rsidP="00C24FF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040B">
        <w:rPr>
          <w:rFonts w:ascii="Arial" w:hAnsi="Arial" w:cs="Arial"/>
          <w:sz w:val="22"/>
          <w:szCs w:val="22"/>
        </w:rPr>
        <w:t xml:space="preserve">Merge efforts with ITS BI initiative </w:t>
      </w:r>
      <w:r w:rsidR="007B1B39">
        <w:rPr>
          <w:rFonts w:ascii="Arial" w:hAnsi="Arial" w:cs="Arial"/>
          <w:sz w:val="22"/>
          <w:szCs w:val="22"/>
        </w:rPr>
        <w:t xml:space="preserve">- </w:t>
      </w:r>
      <w:r w:rsidR="007B1B39" w:rsidRPr="007B1B39">
        <w:rPr>
          <w:rFonts w:ascii="Arial" w:hAnsi="Arial" w:cs="Arial"/>
          <w:sz w:val="22"/>
          <w:szCs w:val="22"/>
        </w:rPr>
        <w:t xml:space="preserve">Merge ITS and IRIS efforts into single strategy Combine ITS and BW staffs - Dan Koger will lead the </w:t>
      </w:r>
      <w:r w:rsidR="007B1B39">
        <w:rPr>
          <w:rFonts w:ascii="Arial" w:hAnsi="Arial" w:cs="Arial"/>
          <w:sz w:val="22"/>
          <w:szCs w:val="22"/>
        </w:rPr>
        <w:t>project</w:t>
      </w:r>
      <w:r w:rsidR="007B1B39" w:rsidRPr="007B1B39">
        <w:rPr>
          <w:rFonts w:ascii="Arial" w:hAnsi="Arial" w:cs="Arial"/>
          <w:sz w:val="22"/>
          <w:szCs w:val="22"/>
        </w:rPr>
        <w:t xml:space="preserve"> to defi</w:t>
      </w:r>
      <w:r w:rsidR="007B1B39">
        <w:rPr>
          <w:rFonts w:ascii="Arial" w:hAnsi="Arial" w:cs="Arial"/>
          <w:sz w:val="22"/>
          <w:szCs w:val="22"/>
        </w:rPr>
        <w:t xml:space="preserve">ne a strategy and get consensus. </w:t>
      </w:r>
    </w:p>
    <w:p w:rsidR="0061040B" w:rsidRPr="0061040B" w:rsidRDefault="0061040B" w:rsidP="00C24FF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040B">
        <w:rPr>
          <w:rFonts w:ascii="Arial" w:hAnsi="Arial" w:cs="Arial"/>
          <w:sz w:val="22"/>
          <w:szCs w:val="22"/>
        </w:rPr>
        <w:t>Payroll Data (Legacy and IRIS)</w:t>
      </w:r>
    </w:p>
    <w:p w:rsidR="0061040B" w:rsidRPr="0061040B" w:rsidRDefault="0061040B" w:rsidP="00C24FF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040B">
        <w:rPr>
          <w:rFonts w:ascii="Arial" w:hAnsi="Arial" w:cs="Arial"/>
          <w:sz w:val="22"/>
          <w:szCs w:val="22"/>
        </w:rPr>
        <w:t>Business Intelligence</w:t>
      </w:r>
    </w:p>
    <w:p w:rsidR="0061040B" w:rsidRPr="0061040B" w:rsidRDefault="0061040B" w:rsidP="00C24FF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1040B">
        <w:rPr>
          <w:rFonts w:ascii="Arial" w:hAnsi="Arial" w:cs="Arial"/>
          <w:sz w:val="22"/>
          <w:szCs w:val="22"/>
        </w:rPr>
        <w:t>Crystal Reports</w:t>
      </w:r>
    </w:p>
    <w:p w:rsidR="0074717E" w:rsidRDefault="0061040B" w:rsidP="00C24FF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1040B">
        <w:rPr>
          <w:rFonts w:ascii="Arial" w:hAnsi="Arial" w:cs="Arial"/>
          <w:sz w:val="22"/>
          <w:szCs w:val="22"/>
        </w:rPr>
        <w:t>Web intelligence</w:t>
      </w:r>
    </w:p>
    <w:p w:rsidR="00F67BD9" w:rsidRDefault="00F67BD9" w:rsidP="00F67BD9">
      <w:pPr>
        <w:rPr>
          <w:rFonts w:ascii="Arial" w:hAnsi="Arial" w:cs="Arial"/>
          <w:sz w:val="22"/>
          <w:szCs w:val="22"/>
        </w:rPr>
      </w:pPr>
    </w:p>
    <w:p w:rsidR="00F67BD9" w:rsidRDefault="00F67BD9" w:rsidP="00F67BD9">
      <w:pPr>
        <w:rPr>
          <w:rFonts w:ascii="Arial" w:hAnsi="Arial" w:cs="Arial"/>
          <w:sz w:val="22"/>
          <w:szCs w:val="22"/>
        </w:rPr>
      </w:pPr>
    </w:p>
    <w:p w:rsidR="00F67BD9" w:rsidRPr="00F67BD9" w:rsidRDefault="00F67BD9" w:rsidP="00F67BD9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Meeting:</w:t>
      </w:r>
      <w:r w:rsidR="0053402A">
        <w:rPr>
          <w:rFonts w:ascii="Arial" w:hAnsi="Arial" w:cs="Arial"/>
          <w:sz w:val="22"/>
          <w:szCs w:val="22"/>
        </w:rPr>
        <w:t xml:space="preserve"> September</w:t>
      </w:r>
      <w:bookmarkStart w:id="0" w:name="_GoBack"/>
      <w:bookmarkEnd w:id="0"/>
    </w:p>
    <w:sectPr w:rsidR="00F67BD9" w:rsidRPr="00F67BD9" w:rsidSect="006C6A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7D" w:rsidRDefault="008E037D" w:rsidP="00000C26">
      <w:r>
        <w:separator/>
      </w:r>
    </w:p>
  </w:endnote>
  <w:endnote w:type="continuationSeparator" w:id="0">
    <w:p w:rsidR="008E037D" w:rsidRDefault="008E037D" w:rsidP="000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8343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5429" w:rsidRDefault="007C54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2A" w:rsidRPr="0053402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5429" w:rsidRDefault="007C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7D" w:rsidRDefault="008E037D" w:rsidP="00000C26">
      <w:r>
        <w:separator/>
      </w:r>
    </w:p>
  </w:footnote>
  <w:footnote w:type="continuationSeparator" w:id="0">
    <w:p w:rsidR="008E037D" w:rsidRDefault="008E037D" w:rsidP="0000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C124391"/>
    <w:multiLevelType w:val="hybridMultilevel"/>
    <w:tmpl w:val="A7BC7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46D26"/>
    <w:multiLevelType w:val="hybridMultilevel"/>
    <w:tmpl w:val="043A7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A7291"/>
    <w:multiLevelType w:val="hybridMultilevel"/>
    <w:tmpl w:val="0FFC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3ADD"/>
    <w:multiLevelType w:val="hybridMultilevel"/>
    <w:tmpl w:val="DCF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1CB5"/>
    <w:multiLevelType w:val="hybridMultilevel"/>
    <w:tmpl w:val="EBB4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409"/>
    <w:multiLevelType w:val="hybridMultilevel"/>
    <w:tmpl w:val="FBE4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211F"/>
    <w:multiLevelType w:val="hybridMultilevel"/>
    <w:tmpl w:val="C18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59F9"/>
    <w:multiLevelType w:val="hybridMultilevel"/>
    <w:tmpl w:val="D1E4B0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8F"/>
    <w:rsid w:val="00000A82"/>
    <w:rsid w:val="00000C26"/>
    <w:rsid w:val="00000E9D"/>
    <w:rsid w:val="000014A6"/>
    <w:rsid w:val="00002AAB"/>
    <w:rsid w:val="000034F2"/>
    <w:rsid w:val="0000571D"/>
    <w:rsid w:val="00011207"/>
    <w:rsid w:val="00014A0A"/>
    <w:rsid w:val="00020123"/>
    <w:rsid w:val="00020BB7"/>
    <w:rsid w:val="00026417"/>
    <w:rsid w:val="000279D8"/>
    <w:rsid w:val="000300B8"/>
    <w:rsid w:val="00030CC0"/>
    <w:rsid w:val="00040C8E"/>
    <w:rsid w:val="00051298"/>
    <w:rsid w:val="000516DF"/>
    <w:rsid w:val="00061D82"/>
    <w:rsid w:val="00062441"/>
    <w:rsid w:val="00062D32"/>
    <w:rsid w:val="00065C2C"/>
    <w:rsid w:val="0007256F"/>
    <w:rsid w:val="00073FF7"/>
    <w:rsid w:val="00074559"/>
    <w:rsid w:val="000746C1"/>
    <w:rsid w:val="00075F9D"/>
    <w:rsid w:val="000769A1"/>
    <w:rsid w:val="00084446"/>
    <w:rsid w:val="00091D59"/>
    <w:rsid w:val="00094E45"/>
    <w:rsid w:val="00095C05"/>
    <w:rsid w:val="000A086E"/>
    <w:rsid w:val="000A3A7E"/>
    <w:rsid w:val="000A5708"/>
    <w:rsid w:val="000A6963"/>
    <w:rsid w:val="000B317C"/>
    <w:rsid w:val="000B6618"/>
    <w:rsid w:val="000B7CB6"/>
    <w:rsid w:val="000C1858"/>
    <w:rsid w:val="000C7BAD"/>
    <w:rsid w:val="000C7EB2"/>
    <w:rsid w:val="000D020E"/>
    <w:rsid w:val="000D2506"/>
    <w:rsid w:val="000D4BF4"/>
    <w:rsid w:val="000D5C49"/>
    <w:rsid w:val="000E2740"/>
    <w:rsid w:val="000E2FAD"/>
    <w:rsid w:val="000F08F4"/>
    <w:rsid w:val="000F37A8"/>
    <w:rsid w:val="000F5917"/>
    <w:rsid w:val="000F738A"/>
    <w:rsid w:val="000F7813"/>
    <w:rsid w:val="00101838"/>
    <w:rsid w:val="001122EB"/>
    <w:rsid w:val="00112547"/>
    <w:rsid w:val="001144E0"/>
    <w:rsid w:val="0011504A"/>
    <w:rsid w:val="00115CF7"/>
    <w:rsid w:val="001254E0"/>
    <w:rsid w:val="00130C8D"/>
    <w:rsid w:val="00132314"/>
    <w:rsid w:val="0013389D"/>
    <w:rsid w:val="00134500"/>
    <w:rsid w:val="00135D64"/>
    <w:rsid w:val="00140DAE"/>
    <w:rsid w:val="001423A6"/>
    <w:rsid w:val="00142B17"/>
    <w:rsid w:val="00146155"/>
    <w:rsid w:val="0015180F"/>
    <w:rsid w:val="001529E8"/>
    <w:rsid w:val="0015682F"/>
    <w:rsid w:val="001613EE"/>
    <w:rsid w:val="00161547"/>
    <w:rsid w:val="00163C59"/>
    <w:rsid w:val="00176162"/>
    <w:rsid w:val="0018003F"/>
    <w:rsid w:val="001816D5"/>
    <w:rsid w:val="001823A0"/>
    <w:rsid w:val="001852E0"/>
    <w:rsid w:val="0018646A"/>
    <w:rsid w:val="00193653"/>
    <w:rsid w:val="001952E6"/>
    <w:rsid w:val="001A01E8"/>
    <w:rsid w:val="001B4D8E"/>
    <w:rsid w:val="001B4FA2"/>
    <w:rsid w:val="001B5B9F"/>
    <w:rsid w:val="001C3905"/>
    <w:rsid w:val="001C3E19"/>
    <w:rsid w:val="001D6A82"/>
    <w:rsid w:val="001E1D7B"/>
    <w:rsid w:val="001E2820"/>
    <w:rsid w:val="001E74B9"/>
    <w:rsid w:val="001F1F23"/>
    <w:rsid w:val="001F2E30"/>
    <w:rsid w:val="001F3D0D"/>
    <w:rsid w:val="001F4921"/>
    <w:rsid w:val="002043B6"/>
    <w:rsid w:val="00206661"/>
    <w:rsid w:val="00210A7F"/>
    <w:rsid w:val="0021579B"/>
    <w:rsid w:val="002177AF"/>
    <w:rsid w:val="002251DE"/>
    <w:rsid w:val="002306B5"/>
    <w:rsid w:val="00230E9E"/>
    <w:rsid w:val="00234028"/>
    <w:rsid w:val="002355A1"/>
    <w:rsid w:val="00235F2D"/>
    <w:rsid w:val="00236501"/>
    <w:rsid w:val="00236692"/>
    <w:rsid w:val="0024432F"/>
    <w:rsid w:val="0025376F"/>
    <w:rsid w:val="002552BB"/>
    <w:rsid w:val="00257E14"/>
    <w:rsid w:val="00262A27"/>
    <w:rsid w:val="00272E51"/>
    <w:rsid w:val="00275F2D"/>
    <w:rsid w:val="002761C5"/>
    <w:rsid w:val="00277865"/>
    <w:rsid w:val="00281709"/>
    <w:rsid w:val="002849EE"/>
    <w:rsid w:val="0029212C"/>
    <w:rsid w:val="002929F9"/>
    <w:rsid w:val="002966F0"/>
    <w:rsid w:val="00297C1F"/>
    <w:rsid w:val="002A78DB"/>
    <w:rsid w:val="002A7D11"/>
    <w:rsid w:val="002B7F2B"/>
    <w:rsid w:val="002C21F5"/>
    <w:rsid w:val="002C3DE4"/>
    <w:rsid w:val="002C5EF0"/>
    <w:rsid w:val="002C6925"/>
    <w:rsid w:val="002D0AA5"/>
    <w:rsid w:val="002D7EFE"/>
    <w:rsid w:val="002E2103"/>
    <w:rsid w:val="002E2634"/>
    <w:rsid w:val="002F4664"/>
    <w:rsid w:val="00314105"/>
    <w:rsid w:val="00314920"/>
    <w:rsid w:val="00317BBF"/>
    <w:rsid w:val="0032321C"/>
    <w:rsid w:val="00326E18"/>
    <w:rsid w:val="0033040B"/>
    <w:rsid w:val="00332DA5"/>
    <w:rsid w:val="0033543E"/>
    <w:rsid w:val="00335664"/>
    <w:rsid w:val="00337A32"/>
    <w:rsid w:val="0034254F"/>
    <w:rsid w:val="00342A8A"/>
    <w:rsid w:val="00343E29"/>
    <w:rsid w:val="00344B79"/>
    <w:rsid w:val="00347328"/>
    <w:rsid w:val="00350AA8"/>
    <w:rsid w:val="00356EEE"/>
    <w:rsid w:val="003574FD"/>
    <w:rsid w:val="003579B4"/>
    <w:rsid w:val="00360B6E"/>
    <w:rsid w:val="00365152"/>
    <w:rsid w:val="003765C4"/>
    <w:rsid w:val="00383D3F"/>
    <w:rsid w:val="00390865"/>
    <w:rsid w:val="00393A4B"/>
    <w:rsid w:val="003974B2"/>
    <w:rsid w:val="003A1162"/>
    <w:rsid w:val="003A617F"/>
    <w:rsid w:val="003B0126"/>
    <w:rsid w:val="003B1B55"/>
    <w:rsid w:val="003B2626"/>
    <w:rsid w:val="003B6B03"/>
    <w:rsid w:val="003C02A3"/>
    <w:rsid w:val="003C29BD"/>
    <w:rsid w:val="003C3E2A"/>
    <w:rsid w:val="003C6F48"/>
    <w:rsid w:val="003D3725"/>
    <w:rsid w:val="003E09B3"/>
    <w:rsid w:val="003E7A15"/>
    <w:rsid w:val="003F1C12"/>
    <w:rsid w:val="003F1ED0"/>
    <w:rsid w:val="004022D2"/>
    <w:rsid w:val="00410589"/>
    <w:rsid w:val="004113BC"/>
    <w:rsid w:val="004119BE"/>
    <w:rsid w:val="00411F8B"/>
    <w:rsid w:val="00413BD8"/>
    <w:rsid w:val="004154C2"/>
    <w:rsid w:val="004247AF"/>
    <w:rsid w:val="004349F9"/>
    <w:rsid w:val="00443DB2"/>
    <w:rsid w:val="004443B1"/>
    <w:rsid w:val="0044601A"/>
    <w:rsid w:val="00456FE8"/>
    <w:rsid w:val="00463BD5"/>
    <w:rsid w:val="0046751C"/>
    <w:rsid w:val="00467679"/>
    <w:rsid w:val="00467A92"/>
    <w:rsid w:val="00470DCF"/>
    <w:rsid w:val="00470DF1"/>
    <w:rsid w:val="00474627"/>
    <w:rsid w:val="00475659"/>
    <w:rsid w:val="00477352"/>
    <w:rsid w:val="0048252E"/>
    <w:rsid w:val="004832E0"/>
    <w:rsid w:val="004915E8"/>
    <w:rsid w:val="004A1E30"/>
    <w:rsid w:val="004B1D82"/>
    <w:rsid w:val="004B5C09"/>
    <w:rsid w:val="004B5CDC"/>
    <w:rsid w:val="004B7968"/>
    <w:rsid w:val="004C68A5"/>
    <w:rsid w:val="004C7012"/>
    <w:rsid w:val="004D0BD6"/>
    <w:rsid w:val="004D5EB1"/>
    <w:rsid w:val="004D69FF"/>
    <w:rsid w:val="004E227E"/>
    <w:rsid w:val="004E6CF5"/>
    <w:rsid w:val="004E7DE5"/>
    <w:rsid w:val="0050284E"/>
    <w:rsid w:val="005134E9"/>
    <w:rsid w:val="00515504"/>
    <w:rsid w:val="005178BC"/>
    <w:rsid w:val="00525A7C"/>
    <w:rsid w:val="0053402A"/>
    <w:rsid w:val="0054053A"/>
    <w:rsid w:val="0055172C"/>
    <w:rsid w:val="005523FC"/>
    <w:rsid w:val="00554276"/>
    <w:rsid w:val="00564D58"/>
    <w:rsid w:val="00570ABA"/>
    <w:rsid w:val="005726F5"/>
    <w:rsid w:val="00577C27"/>
    <w:rsid w:val="00583FA4"/>
    <w:rsid w:val="00584460"/>
    <w:rsid w:val="00590149"/>
    <w:rsid w:val="00596020"/>
    <w:rsid w:val="00597C8D"/>
    <w:rsid w:val="005A3C24"/>
    <w:rsid w:val="005A5505"/>
    <w:rsid w:val="005A78B9"/>
    <w:rsid w:val="005B24A0"/>
    <w:rsid w:val="005C4361"/>
    <w:rsid w:val="005C5034"/>
    <w:rsid w:val="005C5EFD"/>
    <w:rsid w:val="005D1315"/>
    <w:rsid w:val="005D2A1A"/>
    <w:rsid w:val="005D45EE"/>
    <w:rsid w:val="005D4DC7"/>
    <w:rsid w:val="005D6E52"/>
    <w:rsid w:val="005E1B7A"/>
    <w:rsid w:val="005E41B5"/>
    <w:rsid w:val="005E5634"/>
    <w:rsid w:val="005E643D"/>
    <w:rsid w:val="005E6A49"/>
    <w:rsid w:val="005F0FA6"/>
    <w:rsid w:val="005F145B"/>
    <w:rsid w:val="006021E7"/>
    <w:rsid w:val="006042D0"/>
    <w:rsid w:val="0060506E"/>
    <w:rsid w:val="0061040B"/>
    <w:rsid w:val="00610830"/>
    <w:rsid w:val="00614DE5"/>
    <w:rsid w:val="0061691B"/>
    <w:rsid w:val="00616B41"/>
    <w:rsid w:val="00616ECF"/>
    <w:rsid w:val="00620AE8"/>
    <w:rsid w:val="00623775"/>
    <w:rsid w:val="00623F8D"/>
    <w:rsid w:val="00635169"/>
    <w:rsid w:val="0063597D"/>
    <w:rsid w:val="0064000A"/>
    <w:rsid w:val="006409EC"/>
    <w:rsid w:val="0064628C"/>
    <w:rsid w:val="00654DA5"/>
    <w:rsid w:val="0066003E"/>
    <w:rsid w:val="0066784D"/>
    <w:rsid w:val="0067569B"/>
    <w:rsid w:val="006765DE"/>
    <w:rsid w:val="00680296"/>
    <w:rsid w:val="0068195C"/>
    <w:rsid w:val="006828A7"/>
    <w:rsid w:val="00682CB9"/>
    <w:rsid w:val="00683BC4"/>
    <w:rsid w:val="00685246"/>
    <w:rsid w:val="00686FAF"/>
    <w:rsid w:val="00694FE2"/>
    <w:rsid w:val="006964CF"/>
    <w:rsid w:val="006979D6"/>
    <w:rsid w:val="006A2355"/>
    <w:rsid w:val="006A648C"/>
    <w:rsid w:val="006A64E1"/>
    <w:rsid w:val="006A6A8D"/>
    <w:rsid w:val="006A748D"/>
    <w:rsid w:val="006B0869"/>
    <w:rsid w:val="006B158E"/>
    <w:rsid w:val="006B4651"/>
    <w:rsid w:val="006C165E"/>
    <w:rsid w:val="006C2731"/>
    <w:rsid w:val="006C3011"/>
    <w:rsid w:val="006C6A26"/>
    <w:rsid w:val="006D5614"/>
    <w:rsid w:val="006E3D24"/>
    <w:rsid w:val="006E6AAA"/>
    <w:rsid w:val="006E750B"/>
    <w:rsid w:val="006F03D4"/>
    <w:rsid w:val="006F103B"/>
    <w:rsid w:val="006F10A5"/>
    <w:rsid w:val="006F1CD2"/>
    <w:rsid w:val="006F2665"/>
    <w:rsid w:val="006F4B1D"/>
    <w:rsid w:val="006F75EE"/>
    <w:rsid w:val="00700616"/>
    <w:rsid w:val="00702083"/>
    <w:rsid w:val="00702B2C"/>
    <w:rsid w:val="00703B5E"/>
    <w:rsid w:val="00710FAB"/>
    <w:rsid w:val="00725790"/>
    <w:rsid w:val="007302C4"/>
    <w:rsid w:val="007306D7"/>
    <w:rsid w:val="00735D0A"/>
    <w:rsid w:val="0074302D"/>
    <w:rsid w:val="007436BB"/>
    <w:rsid w:val="0074717E"/>
    <w:rsid w:val="00753D72"/>
    <w:rsid w:val="0075490C"/>
    <w:rsid w:val="00755505"/>
    <w:rsid w:val="007700BE"/>
    <w:rsid w:val="00771C24"/>
    <w:rsid w:val="00773F2F"/>
    <w:rsid w:val="00775BB8"/>
    <w:rsid w:val="00776B9E"/>
    <w:rsid w:val="00784423"/>
    <w:rsid w:val="00786357"/>
    <w:rsid w:val="00791EEE"/>
    <w:rsid w:val="007940AE"/>
    <w:rsid w:val="007A4170"/>
    <w:rsid w:val="007B0712"/>
    <w:rsid w:val="007B1B39"/>
    <w:rsid w:val="007B6A86"/>
    <w:rsid w:val="007B7C46"/>
    <w:rsid w:val="007C5429"/>
    <w:rsid w:val="007C67D3"/>
    <w:rsid w:val="007D372C"/>
    <w:rsid w:val="007D3EBE"/>
    <w:rsid w:val="007D5836"/>
    <w:rsid w:val="007D5C40"/>
    <w:rsid w:val="007E2FA9"/>
    <w:rsid w:val="007E3D12"/>
    <w:rsid w:val="007F1DDE"/>
    <w:rsid w:val="007F47C9"/>
    <w:rsid w:val="00803331"/>
    <w:rsid w:val="00807DFA"/>
    <w:rsid w:val="00813F99"/>
    <w:rsid w:val="00816F97"/>
    <w:rsid w:val="008240DA"/>
    <w:rsid w:val="0082569F"/>
    <w:rsid w:val="0083191B"/>
    <w:rsid w:val="00831ED8"/>
    <w:rsid w:val="00832AEC"/>
    <w:rsid w:val="00836CCE"/>
    <w:rsid w:val="00841167"/>
    <w:rsid w:val="008440CC"/>
    <w:rsid w:val="008465D1"/>
    <w:rsid w:val="00853B2C"/>
    <w:rsid w:val="00854269"/>
    <w:rsid w:val="00860549"/>
    <w:rsid w:val="00863201"/>
    <w:rsid w:val="00867EA4"/>
    <w:rsid w:val="008809D6"/>
    <w:rsid w:val="00883D90"/>
    <w:rsid w:val="00891591"/>
    <w:rsid w:val="00891965"/>
    <w:rsid w:val="00894EAA"/>
    <w:rsid w:val="00895FB9"/>
    <w:rsid w:val="008A3746"/>
    <w:rsid w:val="008A4915"/>
    <w:rsid w:val="008B07F5"/>
    <w:rsid w:val="008B4C76"/>
    <w:rsid w:val="008C5993"/>
    <w:rsid w:val="008D26EB"/>
    <w:rsid w:val="008D3059"/>
    <w:rsid w:val="008D4D36"/>
    <w:rsid w:val="008D6B14"/>
    <w:rsid w:val="008D6F69"/>
    <w:rsid w:val="008E037D"/>
    <w:rsid w:val="008E1293"/>
    <w:rsid w:val="008E2FFF"/>
    <w:rsid w:val="008E46EB"/>
    <w:rsid w:val="008E476B"/>
    <w:rsid w:val="008E541C"/>
    <w:rsid w:val="008F1B06"/>
    <w:rsid w:val="008F1FBB"/>
    <w:rsid w:val="00905264"/>
    <w:rsid w:val="00906571"/>
    <w:rsid w:val="00907344"/>
    <w:rsid w:val="0091163E"/>
    <w:rsid w:val="009142E5"/>
    <w:rsid w:val="00916845"/>
    <w:rsid w:val="00917334"/>
    <w:rsid w:val="00921FDF"/>
    <w:rsid w:val="009259E7"/>
    <w:rsid w:val="0092674E"/>
    <w:rsid w:val="009331F0"/>
    <w:rsid w:val="00934956"/>
    <w:rsid w:val="00943FD6"/>
    <w:rsid w:val="00951985"/>
    <w:rsid w:val="00954461"/>
    <w:rsid w:val="009548B8"/>
    <w:rsid w:val="009562C4"/>
    <w:rsid w:val="0095721C"/>
    <w:rsid w:val="00964F72"/>
    <w:rsid w:val="009854A4"/>
    <w:rsid w:val="00985795"/>
    <w:rsid w:val="00986A79"/>
    <w:rsid w:val="00990A2A"/>
    <w:rsid w:val="009921B8"/>
    <w:rsid w:val="00992504"/>
    <w:rsid w:val="00993B51"/>
    <w:rsid w:val="009A09FF"/>
    <w:rsid w:val="009A2BD4"/>
    <w:rsid w:val="009A4ECD"/>
    <w:rsid w:val="009A5738"/>
    <w:rsid w:val="009B0E9F"/>
    <w:rsid w:val="009B43AF"/>
    <w:rsid w:val="009B5F2D"/>
    <w:rsid w:val="009B625A"/>
    <w:rsid w:val="009B663E"/>
    <w:rsid w:val="009C2AB5"/>
    <w:rsid w:val="009C3198"/>
    <w:rsid w:val="009C3496"/>
    <w:rsid w:val="009C429A"/>
    <w:rsid w:val="009D08E1"/>
    <w:rsid w:val="009D0B79"/>
    <w:rsid w:val="009D3EC0"/>
    <w:rsid w:val="009E1DFA"/>
    <w:rsid w:val="009E2142"/>
    <w:rsid w:val="009E5352"/>
    <w:rsid w:val="009F172A"/>
    <w:rsid w:val="009F5ABD"/>
    <w:rsid w:val="00A066FA"/>
    <w:rsid w:val="00A07662"/>
    <w:rsid w:val="00A11962"/>
    <w:rsid w:val="00A12A42"/>
    <w:rsid w:val="00A16DFD"/>
    <w:rsid w:val="00A24AEA"/>
    <w:rsid w:val="00A26D5B"/>
    <w:rsid w:val="00A316FC"/>
    <w:rsid w:val="00A31914"/>
    <w:rsid w:val="00A33CDB"/>
    <w:rsid w:val="00A44264"/>
    <w:rsid w:val="00A442D1"/>
    <w:rsid w:val="00A4511E"/>
    <w:rsid w:val="00A545B5"/>
    <w:rsid w:val="00A6384C"/>
    <w:rsid w:val="00A67CD4"/>
    <w:rsid w:val="00A748FC"/>
    <w:rsid w:val="00A8033B"/>
    <w:rsid w:val="00A874B6"/>
    <w:rsid w:val="00AA3A69"/>
    <w:rsid w:val="00AB017E"/>
    <w:rsid w:val="00AB3005"/>
    <w:rsid w:val="00AB314A"/>
    <w:rsid w:val="00AB6443"/>
    <w:rsid w:val="00AD22A4"/>
    <w:rsid w:val="00AD56D3"/>
    <w:rsid w:val="00AD7AE0"/>
    <w:rsid w:val="00AE305B"/>
    <w:rsid w:val="00AE45E9"/>
    <w:rsid w:val="00AE61D8"/>
    <w:rsid w:val="00B03ED4"/>
    <w:rsid w:val="00B10DF0"/>
    <w:rsid w:val="00B16447"/>
    <w:rsid w:val="00B308D2"/>
    <w:rsid w:val="00B31430"/>
    <w:rsid w:val="00B3175F"/>
    <w:rsid w:val="00B36595"/>
    <w:rsid w:val="00B40DE0"/>
    <w:rsid w:val="00B435B5"/>
    <w:rsid w:val="00B44833"/>
    <w:rsid w:val="00B5397D"/>
    <w:rsid w:val="00B56601"/>
    <w:rsid w:val="00B62665"/>
    <w:rsid w:val="00B671EA"/>
    <w:rsid w:val="00B71523"/>
    <w:rsid w:val="00B778F6"/>
    <w:rsid w:val="00B97067"/>
    <w:rsid w:val="00BA3517"/>
    <w:rsid w:val="00BB4A4D"/>
    <w:rsid w:val="00BB6899"/>
    <w:rsid w:val="00BB6E8D"/>
    <w:rsid w:val="00BB6F64"/>
    <w:rsid w:val="00BB76DC"/>
    <w:rsid w:val="00BD1EB8"/>
    <w:rsid w:val="00BD31EE"/>
    <w:rsid w:val="00BD6838"/>
    <w:rsid w:val="00BD701A"/>
    <w:rsid w:val="00BE139E"/>
    <w:rsid w:val="00BE1D44"/>
    <w:rsid w:val="00BE3A36"/>
    <w:rsid w:val="00BE54BC"/>
    <w:rsid w:val="00BF2AA5"/>
    <w:rsid w:val="00BF46B6"/>
    <w:rsid w:val="00BF7885"/>
    <w:rsid w:val="00C04A7C"/>
    <w:rsid w:val="00C10A3D"/>
    <w:rsid w:val="00C123F9"/>
    <w:rsid w:val="00C13474"/>
    <w:rsid w:val="00C160A2"/>
    <w:rsid w:val="00C1643D"/>
    <w:rsid w:val="00C17585"/>
    <w:rsid w:val="00C22674"/>
    <w:rsid w:val="00C24FFA"/>
    <w:rsid w:val="00C31F42"/>
    <w:rsid w:val="00C33677"/>
    <w:rsid w:val="00C406F3"/>
    <w:rsid w:val="00C41C20"/>
    <w:rsid w:val="00C44925"/>
    <w:rsid w:val="00C538C9"/>
    <w:rsid w:val="00C5739F"/>
    <w:rsid w:val="00C57B88"/>
    <w:rsid w:val="00C601B4"/>
    <w:rsid w:val="00C623BF"/>
    <w:rsid w:val="00C62E0C"/>
    <w:rsid w:val="00C66357"/>
    <w:rsid w:val="00C664DA"/>
    <w:rsid w:val="00C759E6"/>
    <w:rsid w:val="00C829DB"/>
    <w:rsid w:val="00C8535B"/>
    <w:rsid w:val="00C900EB"/>
    <w:rsid w:val="00C91522"/>
    <w:rsid w:val="00C91E18"/>
    <w:rsid w:val="00C91EC1"/>
    <w:rsid w:val="00C938F0"/>
    <w:rsid w:val="00C975D5"/>
    <w:rsid w:val="00CB0A7F"/>
    <w:rsid w:val="00CB247C"/>
    <w:rsid w:val="00CB2557"/>
    <w:rsid w:val="00CC6A93"/>
    <w:rsid w:val="00CC76E3"/>
    <w:rsid w:val="00CD1A12"/>
    <w:rsid w:val="00CD79A5"/>
    <w:rsid w:val="00CF0BC0"/>
    <w:rsid w:val="00CF2217"/>
    <w:rsid w:val="00CF6C7A"/>
    <w:rsid w:val="00CF6CBD"/>
    <w:rsid w:val="00D0031A"/>
    <w:rsid w:val="00D02328"/>
    <w:rsid w:val="00D02B28"/>
    <w:rsid w:val="00D101C4"/>
    <w:rsid w:val="00D12578"/>
    <w:rsid w:val="00D15CBC"/>
    <w:rsid w:val="00D21C9A"/>
    <w:rsid w:val="00D27199"/>
    <w:rsid w:val="00D31AB7"/>
    <w:rsid w:val="00D34F08"/>
    <w:rsid w:val="00D362C5"/>
    <w:rsid w:val="00D3688D"/>
    <w:rsid w:val="00D370B0"/>
    <w:rsid w:val="00D452BF"/>
    <w:rsid w:val="00D53A82"/>
    <w:rsid w:val="00D56B08"/>
    <w:rsid w:val="00D64704"/>
    <w:rsid w:val="00D670AF"/>
    <w:rsid w:val="00D74CB1"/>
    <w:rsid w:val="00D756F2"/>
    <w:rsid w:val="00D763DD"/>
    <w:rsid w:val="00D769EE"/>
    <w:rsid w:val="00D82A44"/>
    <w:rsid w:val="00D84D16"/>
    <w:rsid w:val="00D86671"/>
    <w:rsid w:val="00D90516"/>
    <w:rsid w:val="00DA0F32"/>
    <w:rsid w:val="00DB1026"/>
    <w:rsid w:val="00DD2D44"/>
    <w:rsid w:val="00DE2191"/>
    <w:rsid w:val="00DE2B88"/>
    <w:rsid w:val="00DE3016"/>
    <w:rsid w:val="00DF2856"/>
    <w:rsid w:val="00DF3A55"/>
    <w:rsid w:val="00DF4D04"/>
    <w:rsid w:val="00E02DC1"/>
    <w:rsid w:val="00E04BBA"/>
    <w:rsid w:val="00E05620"/>
    <w:rsid w:val="00E07871"/>
    <w:rsid w:val="00E1051A"/>
    <w:rsid w:val="00E10DA2"/>
    <w:rsid w:val="00E13BA1"/>
    <w:rsid w:val="00E246A7"/>
    <w:rsid w:val="00E40535"/>
    <w:rsid w:val="00E41770"/>
    <w:rsid w:val="00E460A2"/>
    <w:rsid w:val="00E46BEB"/>
    <w:rsid w:val="00E46EA0"/>
    <w:rsid w:val="00E6066F"/>
    <w:rsid w:val="00E62739"/>
    <w:rsid w:val="00E6665F"/>
    <w:rsid w:val="00E72670"/>
    <w:rsid w:val="00E748A9"/>
    <w:rsid w:val="00E83C00"/>
    <w:rsid w:val="00E90312"/>
    <w:rsid w:val="00E91015"/>
    <w:rsid w:val="00E92A90"/>
    <w:rsid w:val="00E94338"/>
    <w:rsid w:val="00EA061C"/>
    <w:rsid w:val="00EA277E"/>
    <w:rsid w:val="00EA2EC9"/>
    <w:rsid w:val="00EB4059"/>
    <w:rsid w:val="00EB4238"/>
    <w:rsid w:val="00EC18BC"/>
    <w:rsid w:val="00EC1B9B"/>
    <w:rsid w:val="00EC45E5"/>
    <w:rsid w:val="00ED4C0C"/>
    <w:rsid w:val="00ED64D6"/>
    <w:rsid w:val="00EE63AE"/>
    <w:rsid w:val="00EE729A"/>
    <w:rsid w:val="00EE7D36"/>
    <w:rsid w:val="00F01B80"/>
    <w:rsid w:val="00F1353A"/>
    <w:rsid w:val="00F14919"/>
    <w:rsid w:val="00F3015D"/>
    <w:rsid w:val="00F31C16"/>
    <w:rsid w:val="00F32B66"/>
    <w:rsid w:val="00F3638F"/>
    <w:rsid w:val="00F36BB7"/>
    <w:rsid w:val="00F42A07"/>
    <w:rsid w:val="00F4338B"/>
    <w:rsid w:val="00F43648"/>
    <w:rsid w:val="00F4403D"/>
    <w:rsid w:val="00F45C17"/>
    <w:rsid w:val="00F560A9"/>
    <w:rsid w:val="00F57B15"/>
    <w:rsid w:val="00F67BD9"/>
    <w:rsid w:val="00F765C7"/>
    <w:rsid w:val="00F84F91"/>
    <w:rsid w:val="00F87910"/>
    <w:rsid w:val="00FA1364"/>
    <w:rsid w:val="00FA2409"/>
    <w:rsid w:val="00FA2774"/>
    <w:rsid w:val="00FA4FE2"/>
    <w:rsid w:val="00FA5978"/>
    <w:rsid w:val="00FC0173"/>
    <w:rsid w:val="00FC2769"/>
    <w:rsid w:val="00FC383A"/>
    <w:rsid w:val="00FC75E2"/>
    <w:rsid w:val="00FC7E6A"/>
    <w:rsid w:val="00FE0173"/>
    <w:rsid w:val="00FE1217"/>
    <w:rsid w:val="00FE1A2F"/>
    <w:rsid w:val="00FE2819"/>
    <w:rsid w:val="00FE3BD5"/>
    <w:rsid w:val="00FE51D6"/>
    <w:rsid w:val="00FE5828"/>
    <w:rsid w:val="00FE5D06"/>
    <w:rsid w:val="00FF0969"/>
    <w:rsid w:val="00FF0A97"/>
    <w:rsid w:val="00FF227C"/>
    <w:rsid w:val="00FF246D"/>
    <w:rsid w:val="00FF362F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1A2BA007-A24C-4D70-9B67-5B45647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F4403D"/>
  </w:style>
  <w:style w:type="paragraph" w:styleId="BalloonText">
    <w:name w:val="Balloon Text"/>
    <w:basedOn w:val="Normal"/>
    <w:link w:val="BalloonTextChar"/>
    <w:rsid w:val="003F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0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C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sz w:val="24"/>
      <w:szCs w:val="24"/>
    </w:rPr>
  </w:style>
  <w:style w:type="character" w:customStyle="1" w:styleId="apple-style-span">
    <w:name w:val="apple-style-span"/>
    <w:basedOn w:val="DefaultParagraphFont"/>
    <w:rsid w:val="0011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mino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FDA9-130E-4BA8-84CB-8DD56BE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Cimino</dc:creator>
  <cp:lastModifiedBy>Sauceman Jr, James E (Jim)</cp:lastModifiedBy>
  <cp:revision>3</cp:revision>
  <cp:lastPrinted>2014-02-07T16:06:00Z</cp:lastPrinted>
  <dcterms:created xsi:type="dcterms:W3CDTF">2014-06-25T13:35:00Z</dcterms:created>
  <dcterms:modified xsi:type="dcterms:W3CDTF">2014-06-26T12:14:00Z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