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0529FA">
        <w:t>1</w:t>
      </w:r>
      <w:r>
        <w:t>-</w:t>
      </w:r>
      <w:r w:rsidR="000144E5">
        <w:t>09</w:t>
      </w:r>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370502">
        <w:t>9</w:t>
      </w:r>
      <w:r>
        <w:t xml:space="preserve">. </w:t>
      </w:r>
      <w:r w:rsidR="00C56411">
        <w:t xml:space="preserve">Members identified themselves. </w:t>
      </w:r>
      <w:r w:rsidR="007252CF">
        <w:t xml:space="preserve">Missy Kitts for </w:t>
      </w:r>
      <w:r w:rsidR="00FE1762">
        <w:t>Tim Fawver</w:t>
      </w:r>
      <w:r w:rsidR="000529FA">
        <w:t>,</w:t>
      </w:r>
      <w:r w:rsidR="00FE1762">
        <w:t xml:space="preserve"> Ag </w:t>
      </w:r>
      <w:r w:rsidR="000529FA">
        <w:t xml:space="preserve">; </w:t>
      </w:r>
      <w:r w:rsidR="00C56411">
        <w:t>Jonee Lindstrom, Knoxville;</w:t>
      </w:r>
      <w:r w:rsidR="007252CF">
        <w:t xml:space="preserve"> Doug Hawks, Audit;</w:t>
      </w:r>
      <w:r w:rsidR="00C56411">
        <w:t xml:space="preserve"> Vanasia Parks, Chattanooga; </w:t>
      </w:r>
      <w:r w:rsidR="000529FA">
        <w:t>Gail White, IPS;</w:t>
      </w:r>
      <w:r w:rsidR="00C56411">
        <w:t>; Pam Vaughn</w:t>
      </w:r>
      <w:r w:rsidR="00370502">
        <w:t xml:space="preserve"> and Melanie Burleson, UTHSC</w:t>
      </w:r>
      <w:r w:rsidR="00C56411">
        <w:t xml:space="preserve">; and Ron Maples </w:t>
      </w:r>
      <w:r w:rsidR="00370502">
        <w:t xml:space="preserve">and Mark Paganelli </w:t>
      </w:r>
      <w:r w:rsidR="00C56411">
        <w:t>UWA. The UTC, UTM</w:t>
      </w:r>
      <w:r w:rsidR="000529FA">
        <w:t>,</w:t>
      </w:r>
      <w:r w:rsidR="00C56411">
        <w:t xml:space="preserve"> HSC </w:t>
      </w:r>
      <w:r w:rsidR="000529FA">
        <w:t xml:space="preserve">members </w:t>
      </w:r>
      <w:r w:rsidR="00C56411">
        <w:t xml:space="preserve">joined by telephone. </w:t>
      </w:r>
      <w:r w:rsidR="00FE1762">
        <w:t xml:space="preserve"> </w:t>
      </w:r>
      <w:r w:rsidR="007252CF">
        <w:t xml:space="preserve">Laura Foltz, Martin </w:t>
      </w:r>
      <w:r w:rsidR="00FE1762">
        <w:t>w</w:t>
      </w:r>
      <w:r w:rsidR="000529FA">
        <w:t>as</w:t>
      </w:r>
      <w:r w:rsidR="00FE1762">
        <w:t xml:space="preserve"> absent.</w:t>
      </w:r>
    </w:p>
    <w:p w:rsidR="00D06248" w:rsidRDefault="00D06248">
      <w:pPr>
        <w:ind w:left="360"/>
      </w:pPr>
    </w:p>
    <w:p w:rsidR="00E05851" w:rsidRDefault="00E05851" w:rsidP="00E05851">
      <w:pPr>
        <w:numPr>
          <w:ilvl w:val="0"/>
          <w:numId w:val="1"/>
        </w:numPr>
      </w:pPr>
      <w:r>
        <w:t xml:space="preserve">Ron asked for any revisions, additions or deletions </w:t>
      </w:r>
      <w:r w:rsidR="000A025C">
        <w:t>to</w:t>
      </w:r>
      <w:r>
        <w:t xml:space="preserve"> the minutes of the </w:t>
      </w:r>
      <w:r w:rsidR="00360931">
        <w:t xml:space="preserve">last </w:t>
      </w:r>
      <w:r>
        <w:t>meeting. There w</w:t>
      </w:r>
      <w:r w:rsidR="00205ADD">
        <w:t>ere n</w:t>
      </w:r>
      <w:r w:rsidR="000F616E">
        <w:t>one</w:t>
      </w:r>
      <w:r w:rsidR="00205ADD">
        <w:t xml:space="preserve">. </w:t>
      </w:r>
      <w:r w:rsidR="000F616E">
        <w:t xml:space="preserve"> </w:t>
      </w:r>
    </w:p>
    <w:p w:rsidR="007E72A9" w:rsidRDefault="007E72A9" w:rsidP="007E72A9">
      <w:pPr>
        <w:pStyle w:val="ListParagraph"/>
      </w:pPr>
    </w:p>
    <w:p w:rsidR="009B2482" w:rsidRDefault="002D1681" w:rsidP="009B2482">
      <w:pPr>
        <w:numPr>
          <w:ilvl w:val="0"/>
          <w:numId w:val="1"/>
        </w:numPr>
      </w:pPr>
      <w:r>
        <w:t>R</w:t>
      </w:r>
      <w:r w:rsidR="00EE3369">
        <w:t xml:space="preserve">eview of current policy process </w:t>
      </w:r>
      <w:r w:rsidR="009B2482">
        <w:t xml:space="preserve">–No suggestions for improvement were offered at this time, but we did not close this subject. </w:t>
      </w:r>
      <w:r w:rsidR="00370502">
        <w:t xml:space="preserve">Ron stated that the review by ACS was on going. </w:t>
      </w:r>
      <w:r w:rsidR="002D38F7">
        <w:t xml:space="preserve"> </w:t>
      </w:r>
      <w:r w:rsidR="00FF027F">
        <w:t xml:space="preserve">Also, the IRIS team is working on a way to display the announcement of fiscal policies on the same web page where employees go see their pay stubs. </w:t>
      </w:r>
    </w:p>
    <w:p w:rsidR="002D38F7" w:rsidRDefault="002D38F7" w:rsidP="002D38F7">
      <w:pPr>
        <w:pStyle w:val="ListParagraph"/>
      </w:pPr>
    </w:p>
    <w:p w:rsidR="000B60B6" w:rsidRPr="000B60B6" w:rsidRDefault="0043692F" w:rsidP="006D0F68">
      <w:pPr>
        <w:numPr>
          <w:ilvl w:val="0"/>
          <w:numId w:val="1"/>
        </w:numPr>
        <w:rPr>
          <w:color w:val="1F497D"/>
        </w:rPr>
      </w:pPr>
      <w:r>
        <w:t xml:space="preserve">Policies in the pipeline – </w:t>
      </w:r>
    </w:p>
    <w:p w:rsidR="006D0F68" w:rsidRDefault="006D0F68" w:rsidP="000B60B6">
      <w:pPr>
        <w:ind w:left="720"/>
        <w:rPr>
          <w:color w:val="1F497D"/>
        </w:rPr>
      </w:pPr>
      <w:r>
        <w:rPr>
          <w:color w:val="1F497D"/>
        </w:rPr>
        <w:t>Policies in the pipeline for our committee</w:t>
      </w:r>
    </w:p>
    <w:p w:rsidR="00BC5944" w:rsidRDefault="00BC5944" w:rsidP="008C6EF1">
      <w:pPr>
        <w:ind w:left="720" w:firstLine="720"/>
        <w:rPr>
          <w:color w:val="1F497D"/>
        </w:rPr>
      </w:pPr>
      <w:r>
        <w:rPr>
          <w:color w:val="1F497D"/>
        </w:rPr>
        <w:t xml:space="preserve">Gift cards – </w:t>
      </w:r>
      <w:r w:rsidR="008C6EF1">
        <w:rPr>
          <w:color w:val="1F497D"/>
        </w:rPr>
        <w:t xml:space="preserve">Doug had provided two drafts of this policy; one with all suggestions and one clean copy with discussion items and bullets for other questions. We discussed the policy for several minutes and decided we needed a fresh copy and time to read it more closely. Doug will provide a new version. </w:t>
      </w:r>
    </w:p>
    <w:p w:rsidR="008C6EF1" w:rsidRDefault="00BC5944" w:rsidP="008C1BD1">
      <w:pPr>
        <w:rPr>
          <w:color w:val="1F497D"/>
        </w:rPr>
      </w:pPr>
      <w:r>
        <w:rPr>
          <w:color w:val="1F497D"/>
        </w:rPr>
        <w:t xml:space="preserve">  </w:t>
      </w:r>
      <w:r>
        <w:rPr>
          <w:color w:val="1F497D"/>
        </w:rPr>
        <w:tab/>
      </w:r>
      <w:r>
        <w:rPr>
          <w:color w:val="1F497D"/>
        </w:rPr>
        <w:tab/>
      </w:r>
      <w:r w:rsidR="008C6EF1">
        <w:rPr>
          <w:color w:val="1F497D"/>
        </w:rPr>
        <w:t xml:space="preserve">Concessions and solicitations </w:t>
      </w:r>
      <w:r>
        <w:rPr>
          <w:color w:val="1F497D"/>
        </w:rPr>
        <w:t>policy</w:t>
      </w:r>
      <w:r w:rsidR="004B7921">
        <w:rPr>
          <w:color w:val="1F497D"/>
        </w:rPr>
        <w:t xml:space="preserve"> – </w:t>
      </w:r>
      <w:r w:rsidR="008C6EF1">
        <w:rPr>
          <w:color w:val="1F497D"/>
        </w:rPr>
        <w:t xml:space="preserve">We decided that this policy was really about vending and that we should change the name. We also thought the policy needed some mention of our obligation to use blind vendors. Everyone agreed with the other changes. Ron will send a new version to the committee. </w:t>
      </w:r>
    </w:p>
    <w:p w:rsidR="008C6EF1" w:rsidRDefault="008C6EF1" w:rsidP="008C1BD1">
      <w:pPr>
        <w:rPr>
          <w:color w:val="1F497D"/>
        </w:rPr>
      </w:pPr>
    </w:p>
    <w:p w:rsidR="006D0F68" w:rsidRDefault="008C1BD1" w:rsidP="008C1BD1">
      <w:pPr>
        <w:rPr>
          <w:color w:val="1F497D"/>
        </w:rPr>
      </w:pPr>
      <w:r>
        <w:rPr>
          <w:color w:val="1F497D"/>
        </w:rPr>
        <w:t xml:space="preserve">      </w:t>
      </w:r>
      <w:r w:rsidR="008C6EF1">
        <w:rPr>
          <w:color w:val="1F497D"/>
        </w:rPr>
        <w:t>5.</w:t>
      </w:r>
      <w:r>
        <w:rPr>
          <w:color w:val="1F497D"/>
        </w:rPr>
        <w:t xml:space="preserve">     </w:t>
      </w:r>
      <w:r w:rsidR="006D0F68">
        <w:rPr>
          <w:color w:val="1F497D"/>
        </w:rPr>
        <w:t xml:space="preserve">Policies in the pipeline for CBOs </w:t>
      </w:r>
      <w:r w:rsidR="008C6EF1">
        <w:rPr>
          <w:color w:val="1F497D"/>
        </w:rPr>
        <w:t>– and due dates for comments</w:t>
      </w:r>
    </w:p>
    <w:p w:rsidR="0018334F" w:rsidRDefault="006D0F68" w:rsidP="0018334F">
      <w:pPr>
        <w:rPr>
          <w:color w:val="1F497D"/>
        </w:rPr>
      </w:pPr>
      <w:r>
        <w:rPr>
          <w:color w:val="1F497D"/>
        </w:rPr>
        <w:t>   </w:t>
      </w:r>
      <w:r>
        <w:rPr>
          <w:color w:val="1F497D"/>
        </w:rPr>
        <w:tab/>
      </w:r>
      <w:r>
        <w:rPr>
          <w:color w:val="1F497D"/>
        </w:rPr>
        <w:tab/>
      </w:r>
      <w:r w:rsidR="0018334F">
        <w:rPr>
          <w:color w:val="1F497D"/>
        </w:rPr>
        <w:t xml:space="preserve">Student payments policy </w:t>
      </w:r>
    </w:p>
    <w:p w:rsidR="0018334F" w:rsidRDefault="0018334F" w:rsidP="0018334F">
      <w:pPr>
        <w:rPr>
          <w:color w:val="1F497D"/>
        </w:rPr>
      </w:pPr>
      <w:r>
        <w:rPr>
          <w:color w:val="1F497D"/>
        </w:rPr>
        <w:t xml:space="preserve">  </w:t>
      </w:r>
      <w:r>
        <w:rPr>
          <w:color w:val="1F497D"/>
        </w:rPr>
        <w:tab/>
      </w:r>
      <w:r>
        <w:rPr>
          <w:color w:val="1F497D"/>
        </w:rPr>
        <w:tab/>
        <w:t>AP Policy</w:t>
      </w:r>
    </w:p>
    <w:p w:rsidR="0018334F" w:rsidRDefault="0018334F" w:rsidP="0018334F">
      <w:pPr>
        <w:rPr>
          <w:color w:val="1F497D"/>
        </w:rPr>
      </w:pPr>
      <w:r>
        <w:rPr>
          <w:color w:val="1F497D"/>
        </w:rPr>
        <w:t>   </w:t>
      </w:r>
      <w:r>
        <w:rPr>
          <w:color w:val="1F497D"/>
        </w:rPr>
        <w:tab/>
      </w:r>
      <w:r>
        <w:rPr>
          <w:color w:val="1F497D"/>
        </w:rPr>
        <w:tab/>
        <w:t>Student fee approval policy – Nov 18</w:t>
      </w:r>
    </w:p>
    <w:p w:rsidR="008C6EF1" w:rsidRDefault="008C6EF1" w:rsidP="008C6EF1">
      <w:pPr>
        <w:ind w:left="720" w:firstLine="720"/>
        <w:rPr>
          <w:color w:val="1F497D"/>
        </w:rPr>
      </w:pPr>
      <w:r>
        <w:rPr>
          <w:color w:val="1F497D"/>
        </w:rPr>
        <w:t>Moving allowance- Jan 17</w:t>
      </w:r>
    </w:p>
    <w:p w:rsidR="008C6EF1" w:rsidRDefault="0018334F" w:rsidP="008C6EF1">
      <w:pPr>
        <w:rPr>
          <w:color w:val="1F497D"/>
        </w:rPr>
      </w:pPr>
      <w:r>
        <w:rPr>
          <w:color w:val="1F497D"/>
        </w:rPr>
        <w:t xml:space="preserve"> </w:t>
      </w:r>
      <w:r>
        <w:rPr>
          <w:color w:val="1F497D"/>
        </w:rPr>
        <w:tab/>
      </w:r>
      <w:r>
        <w:rPr>
          <w:color w:val="1F497D"/>
        </w:rPr>
        <w:tab/>
      </w:r>
      <w:r w:rsidR="008C6EF1">
        <w:rPr>
          <w:color w:val="1F497D"/>
        </w:rPr>
        <w:t>Surplus property policy – Jan 24</w:t>
      </w:r>
    </w:p>
    <w:p w:rsidR="008C6EF1" w:rsidRDefault="008C6EF1" w:rsidP="008C6EF1">
      <w:pPr>
        <w:ind w:left="720" w:firstLine="720"/>
        <w:rPr>
          <w:color w:val="1F497D"/>
        </w:rPr>
      </w:pPr>
      <w:r>
        <w:rPr>
          <w:color w:val="1F497D"/>
        </w:rPr>
        <w:t>AP Vendor policy – Jan 24</w:t>
      </w:r>
    </w:p>
    <w:p w:rsidR="008C6EF1" w:rsidRDefault="008C6EF1" w:rsidP="008C6EF1">
      <w:pPr>
        <w:ind w:left="720" w:firstLine="720"/>
        <w:rPr>
          <w:color w:val="1F497D"/>
        </w:rPr>
      </w:pPr>
      <w:r>
        <w:rPr>
          <w:color w:val="1F497D"/>
        </w:rPr>
        <w:t>Credit card processing policy – Jan 31</w:t>
      </w:r>
    </w:p>
    <w:p w:rsidR="008C6EF1" w:rsidRDefault="008C6EF1" w:rsidP="008C6EF1">
      <w:pPr>
        <w:ind w:left="720" w:firstLine="720"/>
        <w:rPr>
          <w:color w:val="1F497D"/>
        </w:rPr>
      </w:pPr>
      <w:r>
        <w:rPr>
          <w:color w:val="1F497D"/>
        </w:rPr>
        <w:t>Independent contractor policy – Jan 31</w:t>
      </w: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8C1BD1" w:rsidRDefault="006D0F68" w:rsidP="000811EB">
      <w:pPr>
        <w:rPr>
          <w:color w:val="1F497D"/>
        </w:rPr>
      </w:pPr>
      <w:r>
        <w:rPr>
          <w:color w:val="1F497D"/>
        </w:rPr>
        <w:t xml:space="preserve">  </w:t>
      </w:r>
      <w:r>
        <w:rPr>
          <w:color w:val="1F497D"/>
        </w:rPr>
        <w:tab/>
      </w:r>
      <w:r>
        <w:rPr>
          <w:color w:val="1F497D"/>
        </w:rPr>
        <w:tab/>
      </w:r>
      <w:r w:rsidR="008320A7">
        <w:rPr>
          <w:color w:val="1F497D"/>
        </w:rPr>
        <w:t>None</w:t>
      </w:r>
    </w:p>
    <w:p w:rsidR="00456EAD" w:rsidRDefault="00456EAD" w:rsidP="008C1BD1">
      <w:pPr>
        <w:rPr>
          <w:color w:val="1F497D"/>
        </w:rPr>
      </w:pPr>
    </w:p>
    <w:p w:rsidR="00485941" w:rsidRDefault="00485941" w:rsidP="008C1BD1">
      <w:pPr>
        <w:rPr>
          <w:color w:val="1F497D"/>
        </w:rPr>
      </w:pPr>
    </w:p>
    <w:p w:rsidR="0000789E" w:rsidRDefault="0000789E" w:rsidP="00BB13F8">
      <w:pPr>
        <w:numPr>
          <w:ilvl w:val="0"/>
          <w:numId w:val="3"/>
        </w:numPr>
        <w:rPr>
          <w:color w:val="1F497D"/>
        </w:rPr>
      </w:pPr>
      <w:r>
        <w:rPr>
          <w:color w:val="1F497D"/>
        </w:rPr>
        <w:t xml:space="preserve">Thoughts on quick wins </w:t>
      </w:r>
    </w:p>
    <w:p w:rsidR="0000789E" w:rsidRDefault="00A47E7D" w:rsidP="0000789E">
      <w:pPr>
        <w:ind w:left="1440"/>
        <w:rPr>
          <w:color w:val="1F497D"/>
        </w:rPr>
      </w:pPr>
      <w:r>
        <w:rPr>
          <w:color w:val="1F497D"/>
        </w:rPr>
        <w:t xml:space="preserve"> </w:t>
      </w:r>
      <w:r w:rsidR="0000789E">
        <w:rPr>
          <w:color w:val="1F497D"/>
        </w:rPr>
        <w:t xml:space="preserve"> </w:t>
      </w:r>
    </w:p>
    <w:p w:rsidR="0000789E" w:rsidRDefault="0000789E" w:rsidP="0000789E">
      <w:pPr>
        <w:ind w:left="720"/>
        <w:rPr>
          <w:color w:val="1F497D"/>
        </w:rPr>
      </w:pPr>
    </w:p>
    <w:p w:rsidR="00BB13F8" w:rsidRDefault="00BB13F8" w:rsidP="0000789E">
      <w:pPr>
        <w:ind w:left="720"/>
        <w:rPr>
          <w:color w:val="1F497D"/>
        </w:rPr>
      </w:pPr>
    </w:p>
    <w:p w:rsidR="00BB13F8" w:rsidRDefault="00BB13F8" w:rsidP="0000789E">
      <w:pPr>
        <w:ind w:left="720"/>
        <w:rPr>
          <w:color w:val="1F497D"/>
        </w:rPr>
      </w:pPr>
    </w:p>
    <w:p w:rsidR="007E72A9" w:rsidRDefault="007E72A9" w:rsidP="00BB13F8">
      <w:pPr>
        <w:numPr>
          <w:ilvl w:val="0"/>
          <w:numId w:val="3"/>
        </w:numPr>
        <w:rPr>
          <w:color w:val="1F497D"/>
        </w:rPr>
      </w:pPr>
      <w:r>
        <w:rPr>
          <w:color w:val="1F497D"/>
        </w:rPr>
        <w:t>Campus feedback</w:t>
      </w:r>
    </w:p>
    <w:p w:rsidR="00B506C2" w:rsidRDefault="007E72A9" w:rsidP="007E72A9">
      <w:pPr>
        <w:ind w:left="720" w:firstLine="720"/>
        <w:rPr>
          <w:color w:val="1F497D"/>
        </w:rPr>
      </w:pPr>
      <w:r>
        <w:rPr>
          <w:color w:val="1F497D"/>
        </w:rPr>
        <w:t xml:space="preserve"> </w:t>
      </w:r>
      <w:r w:rsidR="00E44A36">
        <w:rPr>
          <w:color w:val="1F497D"/>
        </w:rPr>
        <w:t>Tim</w:t>
      </w:r>
      <w:r w:rsidR="00B506C2">
        <w:rPr>
          <w:color w:val="1F497D"/>
        </w:rPr>
        <w:t xml:space="preserve">’s 50 mile hotel rule </w:t>
      </w:r>
      <w:r w:rsidR="00E23EA0">
        <w:rPr>
          <w:color w:val="1F497D"/>
        </w:rPr>
        <w:t xml:space="preserve">suggestion </w:t>
      </w:r>
      <w:r w:rsidR="00B506C2">
        <w:rPr>
          <w:color w:val="1F497D"/>
        </w:rPr>
        <w:t>– The committee decided not to pursue this and if</w:t>
      </w:r>
      <w:r w:rsidR="00E44A36">
        <w:rPr>
          <w:color w:val="1F497D"/>
        </w:rPr>
        <w:t xml:space="preserve"> </w:t>
      </w:r>
      <w:r w:rsidR="00B506C2">
        <w:rPr>
          <w:color w:val="1F497D"/>
        </w:rPr>
        <w:t>it is an issue for Ag, they can establish a procedure</w:t>
      </w:r>
      <w:r w:rsidR="00E23EA0">
        <w:rPr>
          <w:color w:val="1F497D"/>
        </w:rPr>
        <w:t>.</w:t>
      </w:r>
    </w:p>
    <w:p w:rsidR="00B506C2" w:rsidRDefault="00B506C2" w:rsidP="00B506C2">
      <w:pPr>
        <w:ind w:left="720" w:firstLine="765"/>
        <w:rPr>
          <w:color w:val="1F497D"/>
        </w:rPr>
      </w:pPr>
      <w:r>
        <w:rPr>
          <w:color w:val="1F497D"/>
        </w:rPr>
        <w:t>Lotteries, Drawings, Raffles and Auctions – Jonee – We deferred this item to a future meeting.</w:t>
      </w:r>
    </w:p>
    <w:p w:rsidR="00AD1707" w:rsidRDefault="00E44A36" w:rsidP="00B506C2">
      <w:pPr>
        <w:ind w:left="720" w:firstLine="720"/>
        <w:rPr>
          <w:color w:val="1F497D"/>
        </w:rPr>
      </w:pPr>
      <w:r>
        <w:rPr>
          <w:color w:val="1F497D"/>
        </w:rPr>
        <w:t xml:space="preserve"> </w:t>
      </w:r>
    </w:p>
    <w:p w:rsidR="00AD1707" w:rsidRDefault="00AD1707" w:rsidP="00BB13F8">
      <w:pPr>
        <w:numPr>
          <w:ilvl w:val="0"/>
          <w:numId w:val="3"/>
        </w:numPr>
        <w:rPr>
          <w:color w:val="1F497D"/>
        </w:rPr>
      </w:pPr>
      <w:r>
        <w:rPr>
          <w:color w:val="1F497D"/>
        </w:rPr>
        <w:t>Feedback from CBO’s</w:t>
      </w:r>
    </w:p>
    <w:p w:rsidR="00AD1707" w:rsidRDefault="008320A7" w:rsidP="00AD1707">
      <w:pPr>
        <w:ind w:left="720" w:firstLine="720"/>
        <w:rPr>
          <w:color w:val="1F497D"/>
        </w:rPr>
      </w:pPr>
      <w:r>
        <w:rPr>
          <w:color w:val="1F497D"/>
        </w:rPr>
        <w:t>None</w:t>
      </w:r>
    </w:p>
    <w:p w:rsidR="00AD1707" w:rsidRDefault="00AD1707" w:rsidP="00BB13F8">
      <w:pPr>
        <w:numPr>
          <w:ilvl w:val="0"/>
          <w:numId w:val="3"/>
        </w:numPr>
        <w:rPr>
          <w:color w:val="1F497D"/>
        </w:rPr>
      </w:pPr>
      <w:r>
        <w:rPr>
          <w:color w:val="1F497D"/>
        </w:rPr>
        <w:t>Other ideas</w:t>
      </w:r>
    </w:p>
    <w:p w:rsidR="00AD1707" w:rsidRDefault="00AD1707" w:rsidP="00AD1707">
      <w:pPr>
        <w:ind w:left="720" w:firstLine="720"/>
        <w:rPr>
          <w:color w:val="1F497D"/>
        </w:rPr>
      </w:pPr>
      <w:r>
        <w:rPr>
          <w:color w:val="1F497D"/>
        </w:rPr>
        <w:t>Budget policy</w:t>
      </w:r>
      <w:r w:rsidR="00304D9C">
        <w:rPr>
          <w:color w:val="1F497D"/>
        </w:rPr>
        <w:t xml:space="preserve"> – With Ron Loewen</w:t>
      </w:r>
    </w:p>
    <w:p w:rsidR="00AD1707" w:rsidRDefault="00311EC8" w:rsidP="00AD1707">
      <w:pPr>
        <w:ind w:left="720" w:firstLine="720"/>
        <w:rPr>
          <w:color w:val="1F497D"/>
        </w:rPr>
      </w:pPr>
      <w:r>
        <w:rPr>
          <w:color w:val="1F497D"/>
        </w:rPr>
        <w:t xml:space="preserve"> </w:t>
      </w:r>
    </w:p>
    <w:p w:rsidR="00AD1707" w:rsidRDefault="00AD1707" w:rsidP="00AD1707">
      <w:pPr>
        <w:ind w:left="720" w:firstLine="720"/>
        <w:rPr>
          <w:color w:val="1F497D"/>
        </w:rPr>
      </w:pPr>
    </w:p>
    <w:p w:rsidR="00A35DB5" w:rsidRDefault="00C56803" w:rsidP="00BB13F8">
      <w:pPr>
        <w:numPr>
          <w:ilvl w:val="0"/>
          <w:numId w:val="3"/>
        </w:numPr>
      </w:pPr>
      <w:r>
        <w:t>C</w:t>
      </w:r>
      <w:r w:rsidR="00C573C1">
        <w:t xml:space="preserve">ampus feedback and </w:t>
      </w:r>
      <w:r w:rsidR="00064DFB">
        <w:t xml:space="preserve">other ideas for making policy better. </w:t>
      </w:r>
    </w:p>
    <w:p w:rsidR="008C0C0C" w:rsidRDefault="00B506C2" w:rsidP="00E047EB">
      <w:pPr>
        <w:ind w:left="1440"/>
      </w:pPr>
      <w:r>
        <w:t xml:space="preserve">Gail thought she could remember some </w:t>
      </w:r>
      <w:r w:rsidR="00E23EA0">
        <w:t>inconsistencies</w:t>
      </w:r>
      <w:r>
        <w:t xml:space="preserve"> between the sponsored policy cost transfer policy and the regular internal transfer policy. We need to be on the lookout for </w:t>
      </w:r>
      <w:r w:rsidR="00E23EA0">
        <w:t>inconsistencies in policy and remove them if possible</w:t>
      </w:r>
      <w:r>
        <w:t xml:space="preserve">. </w:t>
      </w:r>
    </w:p>
    <w:p w:rsidR="0006412D" w:rsidRDefault="0006412D" w:rsidP="0006412D">
      <w:pPr>
        <w:ind w:left="720"/>
      </w:pPr>
    </w:p>
    <w:p w:rsidR="00D91081" w:rsidRDefault="008C0C0C" w:rsidP="00BB13F8">
      <w:pPr>
        <w:numPr>
          <w:ilvl w:val="0"/>
          <w:numId w:val="3"/>
        </w:numPr>
      </w:pPr>
      <w:r>
        <w:t xml:space="preserve">The next meeting will be </w:t>
      </w:r>
      <w:r w:rsidR="00B506C2">
        <w:t>February</w:t>
      </w:r>
      <w:r w:rsidR="001C6883">
        <w:t xml:space="preserve"> </w:t>
      </w:r>
      <w:r w:rsidR="00B506C2">
        <w:t>13</w:t>
      </w:r>
      <w:r w:rsidR="00417723">
        <w:t xml:space="preserve">, </w:t>
      </w:r>
      <w:r>
        <w:t>201</w:t>
      </w:r>
      <w:r w:rsidR="00417723">
        <w:t>4</w:t>
      </w:r>
      <w:r>
        <w:t xml:space="preserve"> at </w:t>
      </w:r>
      <w:r w:rsidR="00417723">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42D1A"/>
    <w:rsid w:val="00145DE4"/>
    <w:rsid w:val="0018334F"/>
    <w:rsid w:val="0018571C"/>
    <w:rsid w:val="00197E14"/>
    <w:rsid w:val="001B7CB8"/>
    <w:rsid w:val="001C6883"/>
    <w:rsid w:val="00205ADD"/>
    <w:rsid w:val="00207435"/>
    <w:rsid w:val="00210AA6"/>
    <w:rsid w:val="00254AD9"/>
    <w:rsid w:val="002C2EE4"/>
    <w:rsid w:val="002D1681"/>
    <w:rsid w:val="002D38F7"/>
    <w:rsid w:val="002E1F8F"/>
    <w:rsid w:val="00304D9C"/>
    <w:rsid w:val="00311EC8"/>
    <w:rsid w:val="003311B7"/>
    <w:rsid w:val="00360931"/>
    <w:rsid w:val="00370502"/>
    <w:rsid w:val="00397309"/>
    <w:rsid w:val="003E65A1"/>
    <w:rsid w:val="00417723"/>
    <w:rsid w:val="0043692F"/>
    <w:rsid w:val="00442642"/>
    <w:rsid w:val="00452E7A"/>
    <w:rsid w:val="00456EAD"/>
    <w:rsid w:val="00472D5E"/>
    <w:rsid w:val="00485941"/>
    <w:rsid w:val="004A0BEC"/>
    <w:rsid w:val="004B0861"/>
    <w:rsid w:val="004B270C"/>
    <w:rsid w:val="004B7921"/>
    <w:rsid w:val="00507427"/>
    <w:rsid w:val="00524A91"/>
    <w:rsid w:val="00536D85"/>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D753A"/>
    <w:rsid w:val="007E72A9"/>
    <w:rsid w:val="00812DEB"/>
    <w:rsid w:val="008320A7"/>
    <w:rsid w:val="00854746"/>
    <w:rsid w:val="008C0C0C"/>
    <w:rsid w:val="008C1BD1"/>
    <w:rsid w:val="008C6EF1"/>
    <w:rsid w:val="008D4680"/>
    <w:rsid w:val="00956BF8"/>
    <w:rsid w:val="009B2482"/>
    <w:rsid w:val="009D65B7"/>
    <w:rsid w:val="009E1704"/>
    <w:rsid w:val="009F7294"/>
    <w:rsid w:val="00A35DB5"/>
    <w:rsid w:val="00A47E7D"/>
    <w:rsid w:val="00AA50E2"/>
    <w:rsid w:val="00AB550A"/>
    <w:rsid w:val="00AD1707"/>
    <w:rsid w:val="00B506C2"/>
    <w:rsid w:val="00B70C94"/>
    <w:rsid w:val="00B75B02"/>
    <w:rsid w:val="00BB13F8"/>
    <w:rsid w:val="00BC5944"/>
    <w:rsid w:val="00C31F52"/>
    <w:rsid w:val="00C45285"/>
    <w:rsid w:val="00C56411"/>
    <w:rsid w:val="00C56803"/>
    <w:rsid w:val="00C573C1"/>
    <w:rsid w:val="00D06248"/>
    <w:rsid w:val="00D30101"/>
    <w:rsid w:val="00D33055"/>
    <w:rsid w:val="00D40FA0"/>
    <w:rsid w:val="00D90B73"/>
    <w:rsid w:val="00D91081"/>
    <w:rsid w:val="00E047EB"/>
    <w:rsid w:val="00E05851"/>
    <w:rsid w:val="00E23EA0"/>
    <w:rsid w:val="00E44A36"/>
    <w:rsid w:val="00EE3369"/>
    <w:rsid w:val="00EE6B45"/>
    <w:rsid w:val="00F73CBB"/>
    <w:rsid w:val="00FE1762"/>
    <w:rsid w:val="00FE5DE5"/>
    <w:rsid w:val="00FF02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maples00</cp:lastModifiedBy>
  <cp:revision>7</cp:revision>
  <cp:lastPrinted>2013-08-07T16:59:00Z</cp:lastPrinted>
  <dcterms:created xsi:type="dcterms:W3CDTF">2014-01-09T21:30:00Z</dcterms:created>
  <dcterms:modified xsi:type="dcterms:W3CDTF">2014-01-10T13:53:00Z</dcterms:modified>
</cp:coreProperties>
</file>