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823555">
        <w:t>10</w:t>
      </w:r>
      <w:r>
        <w:t>-</w:t>
      </w:r>
      <w:r w:rsidR="00823555">
        <w:t>09</w:t>
      </w:r>
      <w:r w:rsidR="008F7849">
        <w:t>-</w:t>
      </w:r>
      <w:r>
        <w:t>1</w:t>
      </w:r>
      <w:r w:rsidR="000144E5">
        <w:t>4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545C06">
        <w:t>7</w:t>
      </w:r>
      <w:r>
        <w:t xml:space="preserve"> </w:t>
      </w:r>
      <w:r w:rsidR="00C56411">
        <w:t xml:space="preserve">Members identified themselves. </w:t>
      </w:r>
      <w:r w:rsidR="006F5D11">
        <w:t>Missy Kitts</w:t>
      </w:r>
      <w:r w:rsidR="000529FA">
        <w:t>,</w:t>
      </w:r>
      <w:r w:rsidR="00FE1762">
        <w:t xml:space="preserve"> Ag </w:t>
      </w:r>
      <w:r w:rsidR="000529FA">
        <w:t xml:space="preserve">; </w:t>
      </w:r>
      <w:r w:rsidR="00C56411">
        <w:t>Jonee Lindstrom, Knoxville;</w:t>
      </w:r>
      <w:r w:rsidR="001A2D06">
        <w:t xml:space="preserve"> </w:t>
      </w:r>
      <w:r w:rsidR="008735B7">
        <w:t xml:space="preserve">Laura Foltz, UTM; Melanie Burleson and </w:t>
      </w:r>
      <w:r w:rsidR="00F23AFC">
        <w:t>Stephanie Mitchell</w:t>
      </w:r>
      <w:r w:rsidR="00370502">
        <w:t>, UTHSC</w:t>
      </w:r>
      <w:r w:rsidR="00A14CBD">
        <w:t xml:space="preserve">; </w:t>
      </w:r>
      <w:r w:rsidR="006F5D11">
        <w:t xml:space="preserve">James Hodge, Audit; and </w:t>
      </w:r>
      <w:r w:rsidR="002F31DC">
        <w:t xml:space="preserve">Ron Maples </w:t>
      </w:r>
      <w:r w:rsidR="00C56411">
        <w:t>UWA</w:t>
      </w:r>
      <w:r w:rsidR="00A14CBD">
        <w:t>;</w:t>
      </w:r>
      <w:r w:rsidR="00C56411">
        <w:t xml:space="preserve"> The UT</w:t>
      </w:r>
      <w:r w:rsidR="001A2D06">
        <w:t>C</w:t>
      </w:r>
      <w:r w:rsidR="008735B7">
        <w:t xml:space="preserve">, UTM </w:t>
      </w:r>
      <w:r w:rsidR="002F31DC">
        <w:t xml:space="preserve">and </w:t>
      </w:r>
      <w:r w:rsidR="00C56411">
        <w:t xml:space="preserve">HSC </w:t>
      </w:r>
      <w:r w:rsidR="000529FA">
        <w:t xml:space="preserve">members </w:t>
      </w:r>
      <w:r w:rsidR="006F5D11">
        <w:t xml:space="preserve">and Mark </w:t>
      </w:r>
      <w:r w:rsidR="00C56411">
        <w:t xml:space="preserve">joined by telephone. </w:t>
      </w:r>
      <w:r w:rsidR="00FE1762">
        <w:t xml:space="preserve"> </w:t>
      </w:r>
      <w:r w:rsidR="00545C06">
        <w:t>Mark Paganelli</w:t>
      </w:r>
      <w:r w:rsidR="00545C06">
        <w:t>,</w:t>
      </w:r>
      <w:r w:rsidR="00545C06">
        <w:t xml:space="preserve"> Vanasia Parks</w:t>
      </w:r>
      <w:r w:rsidR="00545C06">
        <w:t xml:space="preserve">, </w:t>
      </w:r>
      <w:r w:rsidR="006F5D11">
        <w:t>Gail White and Tim Fawver were</w:t>
      </w:r>
      <w:r w:rsidR="00FE1762">
        <w:t xml:space="preserve"> absent.</w:t>
      </w:r>
    </w:p>
    <w:p w:rsidR="00F23AFC" w:rsidRDefault="00F23AFC" w:rsidP="00F23AFC">
      <w:pPr>
        <w:ind w:left="360"/>
      </w:pPr>
    </w:p>
    <w:p w:rsidR="00E05851" w:rsidRDefault="00A14CBD" w:rsidP="00E05851">
      <w:pPr>
        <w:numPr>
          <w:ilvl w:val="0"/>
          <w:numId w:val="1"/>
        </w:numPr>
      </w:pPr>
      <w:r>
        <w:t xml:space="preserve">The minutes from the last meeting were approved with no changes. </w:t>
      </w:r>
      <w:r w:rsidR="00205ADD">
        <w:t xml:space="preserve"> </w:t>
      </w:r>
      <w:r w:rsidR="000F616E">
        <w:t xml:space="preserve"> </w:t>
      </w:r>
    </w:p>
    <w:p w:rsidR="007E72A9" w:rsidRDefault="007E72A9" w:rsidP="007E72A9">
      <w:pPr>
        <w:pStyle w:val="ListParagraph"/>
      </w:pPr>
    </w:p>
    <w:p w:rsidR="00823555" w:rsidRDefault="00823555" w:rsidP="00823555">
      <w:pPr>
        <w:numPr>
          <w:ilvl w:val="0"/>
          <w:numId w:val="1"/>
        </w:numPr>
      </w:pPr>
      <w:r>
        <w:t>Current policy process – no change.</w:t>
      </w:r>
    </w:p>
    <w:p w:rsidR="00823555" w:rsidRDefault="00823555" w:rsidP="00823555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7B140D" w:rsidRDefault="007B140D" w:rsidP="00676285">
      <w:pPr>
        <w:ind w:left="1440"/>
        <w:rPr>
          <w:color w:val="1F497D"/>
        </w:rPr>
      </w:pPr>
      <w:r>
        <w:rPr>
          <w:color w:val="1F497D"/>
        </w:rPr>
        <w:t xml:space="preserve">Lotteries, drawings, raffles, and auctions – This is with legal and we are waiting on a response from them. </w:t>
      </w:r>
      <w:r w:rsidR="006F5D11">
        <w:rPr>
          <w:color w:val="1F497D"/>
        </w:rPr>
        <w:t xml:space="preserve">They may respond with a different policy and are thinking about one person form each campus being the person who is the expert in this policy. </w:t>
      </w:r>
    </w:p>
    <w:p w:rsidR="00127006" w:rsidRDefault="00127006" w:rsidP="00676285">
      <w:pPr>
        <w:ind w:left="1440"/>
        <w:rPr>
          <w:color w:val="1F497D"/>
        </w:rPr>
      </w:pPr>
    </w:p>
    <w:p w:rsidR="003A6CD5" w:rsidRDefault="003A6CD5" w:rsidP="006F5D11">
      <w:pPr>
        <w:ind w:left="1440"/>
        <w:rPr>
          <w:color w:val="1F497D"/>
        </w:rPr>
      </w:pPr>
      <w:r>
        <w:rPr>
          <w:color w:val="1F497D"/>
        </w:rPr>
        <w:t>Payroll FI0920</w:t>
      </w:r>
      <w:r w:rsidR="00127006">
        <w:rPr>
          <w:color w:val="1F497D"/>
        </w:rPr>
        <w:t xml:space="preserve"> – </w:t>
      </w:r>
      <w:r w:rsidR="00545C06">
        <w:rPr>
          <w:color w:val="1F497D"/>
        </w:rPr>
        <w:t>We did not address this policy. Ron will resend</w:t>
      </w:r>
      <w:r w:rsidR="006F5D11">
        <w:rPr>
          <w:color w:val="1F497D"/>
        </w:rPr>
        <w:t xml:space="preserve"> to committee. </w:t>
      </w:r>
    </w:p>
    <w:p w:rsidR="00127006" w:rsidRDefault="00127006" w:rsidP="00127006">
      <w:pPr>
        <w:ind w:left="720" w:firstLine="720"/>
        <w:rPr>
          <w:color w:val="1F497D"/>
        </w:rPr>
      </w:pPr>
    </w:p>
    <w:p w:rsidR="00127006" w:rsidRDefault="003A6CD5" w:rsidP="00127006">
      <w:pPr>
        <w:ind w:left="1440"/>
        <w:rPr>
          <w:color w:val="1F497D"/>
        </w:rPr>
      </w:pPr>
      <w:r>
        <w:rPr>
          <w:color w:val="1F497D"/>
        </w:rPr>
        <w:t xml:space="preserve">Summary changes </w:t>
      </w:r>
      <w:r w:rsidR="00127006">
        <w:rPr>
          <w:color w:val="1F497D"/>
        </w:rPr>
        <w:t>increase bid limits from $</w:t>
      </w:r>
      <w:r>
        <w:rPr>
          <w:color w:val="1F497D"/>
        </w:rPr>
        <w:t xml:space="preserve">5,000 </w:t>
      </w:r>
      <w:r w:rsidR="00127006">
        <w:rPr>
          <w:color w:val="1F497D"/>
        </w:rPr>
        <w:t>to $</w:t>
      </w:r>
      <w:r>
        <w:rPr>
          <w:color w:val="1F497D"/>
        </w:rPr>
        <w:t>10,000</w:t>
      </w:r>
      <w:r w:rsidR="00127006">
        <w:rPr>
          <w:color w:val="1F497D"/>
        </w:rPr>
        <w:t xml:space="preserve"> </w:t>
      </w:r>
      <w:r w:rsidR="006F5D11">
        <w:rPr>
          <w:color w:val="1F497D"/>
        </w:rPr>
        <w:t>–</w:t>
      </w:r>
      <w:r w:rsidR="00127006">
        <w:rPr>
          <w:color w:val="1F497D"/>
        </w:rPr>
        <w:t xml:space="preserve"> </w:t>
      </w:r>
      <w:r w:rsidR="006F5D11">
        <w:rPr>
          <w:color w:val="1F497D"/>
        </w:rPr>
        <w:t>Mark shared that the IRIS team does not think this will be ready until after support pack</w:t>
      </w:r>
      <w:r w:rsidR="004A3EC1">
        <w:rPr>
          <w:color w:val="1F497D"/>
        </w:rPr>
        <w:t>s</w:t>
      </w:r>
      <w:r w:rsidR="006F5D11">
        <w:rPr>
          <w:color w:val="1F497D"/>
        </w:rPr>
        <w:t xml:space="preserve"> so we will hold this one until after the first of the year. </w:t>
      </w:r>
    </w:p>
    <w:p w:rsidR="00823555" w:rsidRDefault="00823555" w:rsidP="00127006">
      <w:pPr>
        <w:ind w:left="1440"/>
        <w:rPr>
          <w:color w:val="1F497D"/>
        </w:rPr>
      </w:pPr>
    </w:p>
    <w:p w:rsidR="00823555" w:rsidRDefault="00823555" w:rsidP="00823555">
      <w:pPr>
        <w:ind w:left="1440"/>
        <w:rPr>
          <w:color w:val="1F497D"/>
        </w:rPr>
      </w:pPr>
      <w:r>
        <w:rPr>
          <w:color w:val="1F497D"/>
        </w:rPr>
        <w:t xml:space="preserve">Student fee approval policy – Policy was significantly edited by attorneys and they had questions to answer. Will try to have ready by the February board meeting. </w:t>
      </w:r>
      <w:r w:rsidR="00545C06">
        <w:rPr>
          <w:color w:val="1F497D"/>
        </w:rPr>
        <w:t xml:space="preserve">We will review next meeting. </w:t>
      </w:r>
    </w:p>
    <w:p w:rsidR="0012486E" w:rsidRDefault="0012486E" w:rsidP="00823555">
      <w:pPr>
        <w:ind w:left="1440"/>
        <w:rPr>
          <w:color w:val="1F497D"/>
        </w:rPr>
      </w:pPr>
    </w:p>
    <w:p w:rsidR="0012486E" w:rsidRDefault="0012486E" w:rsidP="00823555">
      <w:pPr>
        <w:ind w:left="1440"/>
        <w:rPr>
          <w:color w:val="1F497D"/>
        </w:rPr>
      </w:pPr>
      <w:r>
        <w:rPr>
          <w:color w:val="1F497D"/>
        </w:rPr>
        <w:t xml:space="preserve">Discretionary </w:t>
      </w:r>
      <w:r w:rsidR="00545C06">
        <w:rPr>
          <w:color w:val="1F497D"/>
        </w:rPr>
        <w:t xml:space="preserve">expenditure </w:t>
      </w:r>
      <w:r>
        <w:rPr>
          <w:color w:val="1F497D"/>
        </w:rPr>
        <w:t xml:space="preserve">reporting – Mark drafted a policy to comply with state statute. </w:t>
      </w:r>
      <w:r w:rsidR="00545C06">
        <w:rPr>
          <w:color w:val="1F497D"/>
        </w:rPr>
        <w:t>Jonee and Ron had some suggestions and it is ready to go to CBO’s.</w:t>
      </w:r>
    </w:p>
    <w:p w:rsidR="004A3EC1" w:rsidRDefault="004A3EC1" w:rsidP="00127006">
      <w:pPr>
        <w:ind w:left="1440"/>
        <w:rPr>
          <w:color w:val="1F497D"/>
        </w:rPr>
      </w:pPr>
    </w:p>
    <w:p w:rsidR="006D0F68" w:rsidRDefault="003A6CD5" w:rsidP="008C1BD1">
      <w:pPr>
        <w:rPr>
          <w:color w:val="1F497D"/>
        </w:rPr>
      </w:pPr>
      <w:r>
        <w:rPr>
          <w:color w:val="1F497D"/>
        </w:rPr>
        <w:t>  </w:t>
      </w:r>
      <w:r w:rsidR="008C1BD1">
        <w:rPr>
          <w:color w:val="1F497D"/>
        </w:rPr>
        <w:t xml:space="preserve">      </w:t>
      </w:r>
      <w:r w:rsidR="008C6EF1">
        <w:rPr>
          <w:color w:val="1F497D"/>
        </w:rPr>
        <w:t>5.</w:t>
      </w:r>
      <w:r w:rsidR="008C1BD1">
        <w:rPr>
          <w:color w:val="1F497D"/>
        </w:rPr>
        <w:t xml:space="preserve">     </w:t>
      </w:r>
      <w:r w:rsidR="006D0F68">
        <w:rPr>
          <w:color w:val="1F497D"/>
        </w:rPr>
        <w:t xml:space="preserve">Policies in the pipeline for CBOs </w:t>
      </w:r>
      <w:r w:rsidR="008C6EF1">
        <w:rPr>
          <w:color w:val="1F497D"/>
        </w:rPr>
        <w:t>– and due dates for comments</w:t>
      </w:r>
    </w:p>
    <w:p w:rsidR="0018334F" w:rsidRDefault="0018334F" w:rsidP="00E72BFA">
      <w:pPr>
        <w:ind w:left="1440"/>
        <w:rPr>
          <w:color w:val="1F497D"/>
        </w:rPr>
      </w:pPr>
      <w:r>
        <w:rPr>
          <w:color w:val="1F497D"/>
        </w:rPr>
        <w:t>AP Policy</w:t>
      </w:r>
      <w:r w:rsidR="007B140D">
        <w:rPr>
          <w:color w:val="1F497D"/>
        </w:rPr>
        <w:t xml:space="preserve"> – It is on hold and waiting the new IRIS transaction. It will be recirculated once the transaction is ready. </w:t>
      </w:r>
      <w:r w:rsidR="006F5D11">
        <w:rPr>
          <w:color w:val="1F497D"/>
        </w:rPr>
        <w:t xml:space="preserve">After the first of the year also. </w:t>
      </w:r>
    </w:p>
    <w:p w:rsidR="00702A2F" w:rsidRDefault="00702A2F" w:rsidP="00E72BFA">
      <w:pPr>
        <w:ind w:left="1440"/>
        <w:rPr>
          <w:color w:val="1F497D"/>
        </w:rPr>
      </w:pPr>
    </w:p>
    <w:p w:rsidR="00702A2F" w:rsidRDefault="007B140D" w:rsidP="00702A2F">
      <w:pPr>
        <w:ind w:left="1440"/>
        <w:rPr>
          <w:color w:val="1F497D"/>
        </w:rPr>
      </w:pPr>
      <w:r>
        <w:rPr>
          <w:color w:val="1F497D"/>
        </w:rPr>
        <w:t xml:space="preserve">Cash Shortage – March 28. </w:t>
      </w:r>
      <w:r w:rsidR="007C0FF5">
        <w:rPr>
          <w:color w:val="1F497D"/>
        </w:rPr>
        <w:t xml:space="preserve"> </w:t>
      </w:r>
      <w:r w:rsidR="00146BC8">
        <w:rPr>
          <w:color w:val="1F497D"/>
        </w:rPr>
        <w:t xml:space="preserve">Policy changes were presented at September </w:t>
      </w:r>
      <w:r w:rsidR="007C0FF5">
        <w:rPr>
          <w:color w:val="1F497D"/>
        </w:rPr>
        <w:t>CBO meeting</w:t>
      </w:r>
      <w:r w:rsidR="00146BC8">
        <w:rPr>
          <w:color w:val="1F497D"/>
        </w:rPr>
        <w:t xml:space="preserve">. Policy is ready to issue. </w:t>
      </w:r>
      <w:r w:rsidR="006F5D11">
        <w:rPr>
          <w:color w:val="1F497D"/>
        </w:rPr>
        <w:t xml:space="preserve"> </w:t>
      </w:r>
    </w:p>
    <w:p w:rsidR="007C0FF5" w:rsidRDefault="007C0FF5" w:rsidP="00702A2F">
      <w:pPr>
        <w:ind w:left="1440"/>
        <w:rPr>
          <w:color w:val="1F497D"/>
        </w:rPr>
      </w:pPr>
    </w:p>
    <w:p w:rsidR="007B140D" w:rsidRDefault="007B140D" w:rsidP="00702A2F">
      <w:pPr>
        <w:ind w:left="1440"/>
        <w:rPr>
          <w:color w:val="1F497D"/>
        </w:rPr>
      </w:pPr>
      <w:r>
        <w:rPr>
          <w:color w:val="1F497D"/>
        </w:rPr>
        <w:t xml:space="preserve">Capital Outlay – March 28 – </w:t>
      </w:r>
      <w:r w:rsidR="007C0FF5">
        <w:rPr>
          <w:color w:val="1F497D"/>
        </w:rPr>
        <w:t>policy is on web site but not announced – waiting on language to comply with new statute</w:t>
      </w:r>
    </w:p>
    <w:p w:rsidR="00702A2F" w:rsidRDefault="00702A2F" w:rsidP="00702A2F">
      <w:pPr>
        <w:ind w:left="1440"/>
        <w:rPr>
          <w:color w:val="1F497D"/>
        </w:rPr>
      </w:pPr>
    </w:p>
    <w:p w:rsidR="004B091F" w:rsidRDefault="004B091F" w:rsidP="006F5D11">
      <w:pPr>
        <w:ind w:left="1440"/>
        <w:rPr>
          <w:color w:val="1F497D"/>
        </w:rPr>
      </w:pPr>
      <w:r>
        <w:rPr>
          <w:color w:val="1F497D"/>
        </w:rPr>
        <w:t xml:space="preserve">Entertainment and group meals for sponsored projects – </w:t>
      </w:r>
      <w:r w:rsidR="00DD275E">
        <w:rPr>
          <w:color w:val="1F497D"/>
        </w:rPr>
        <w:t xml:space="preserve">Policy issued after our meeting. </w:t>
      </w:r>
    </w:p>
    <w:p w:rsidR="005E2BED" w:rsidRDefault="005E2BED" w:rsidP="005E2BED">
      <w:pPr>
        <w:ind w:left="720" w:firstLine="720"/>
        <w:rPr>
          <w:color w:val="1F497D"/>
          <w:sz w:val="22"/>
          <w:szCs w:val="22"/>
        </w:rPr>
      </w:pPr>
    </w:p>
    <w:p w:rsidR="008B12F2" w:rsidRDefault="008B12F2" w:rsidP="008B12F2">
      <w:pPr>
        <w:ind w:left="1440"/>
        <w:rPr>
          <w:color w:val="1F497D"/>
        </w:rPr>
      </w:pPr>
      <w:r>
        <w:rPr>
          <w:color w:val="1F497D"/>
        </w:rPr>
        <w:lastRenderedPageBreak/>
        <w:t xml:space="preserve">ACA policy – </w:t>
      </w:r>
      <w:r w:rsidR="00DD275E">
        <w:rPr>
          <w:color w:val="1F497D"/>
        </w:rPr>
        <w:t xml:space="preserve">Oct 17 </w:t>
      </w:r>
      <w:r>
        <w:rPr>
          <w:color w:val="1F497D"/>
        </w:rPr>
        <w:t xml:space="preserve">– </w:t>
      </w:r>
      <w:r w:rsidR="00DD275E">
        <w:rPr>
          <w:color w:val="1F497D"/>
        </w:rPr>
        <w:t xml:space="preserve">Policy received many comments and was resent to CBOs.  </w:t>
      </w:r>
    </w:p>
    <w:p w:rsidR="00DD275E" w:rsidRDefault="00DD275E" w:rsidP="008B12F2">
      <w:pPr>
        <w:ind w:left="1440"/>
        <w:rPr>
          <w:color w:val="1F497D"/>
        </w:rPr>
      </w:pPr>
    </w:p>
    <w:p w:rsidR="00DD275E" w:rsidRDefault="00DD275E" w:rsidP="008B12F2">
      <w:pPr>
        <w:ind w:left="1440"/>
        <w:rPr>
          <w:color w:val="1F497D"/>
          <w:sz w:val="22"/>
          <w:szCs w:val="22"/>
        </w:rPr>
      </w:pPr>
    </w:p>
    <w:p w:rsidR="008B12F2" w:rsidRDefault="008B12F2" w:rsidP="00146BC8">
      <w:pPr>
        <w:ind w:left="1440"/>
        <w:rPr>
          <w:color w:val="1F497D"/>
        </w:rPr>
      </w:pPr>
      <w:r>
        <w:rPr>
          <w:color w:val="1F497D"/>
        </w:rPr>
        <w:t xml:space="preserve">Business Ethics – Sept 15 – </w:t>
      </w:r>
      <w:r w:rsidR="00146BC8">
        <w:rPr>
          <w:color w:val="1F497D"/>
        </w:rPr>
        <w:t xml:space="preserve">Policy is back with authors who are considering the revisions. </w:t>
      </w:r>
    </w:p>
    <w:p w:rsidR="008B12F2" w:rsidRDefault="008B12F2" w:rsidP="007B140D">
      <w:pPr>
        <w:ind w:left="1440"/>
        <w:rPr>
          <w:color w:val="1F497D"/>
        </w:rPr>
      </w:pPr>
    </w:p>
    <w:p w:rsidR="00146BC8" w:rsidRDefault="00146BC8" w:rsidP="00146BC8">
      <w:pPr>
        <w:ind w:left="1440"/>
        <w:rPr>
          <w:color w:val="1F497D"/>
        </w:rPr>
      </w:pPr>
      <w:r>
        <w:rPr>
          <w:color w:val="1F497D"/>
        </w:rPr>
        <w:t>Whistleblower Policy – Attorneys obj</w:t>
      </w:r>
      <w:r w:rsidR="00DD275E">
        <w:rPr>
          <w:color w:val="1F497D"/>
        </w:rPr>
        <w:t xml:space="preserve">ected to this policy in that it </w:t>
      </w:r>
      <w:r>
        <w:rPr>
          <w:color w:val="1F497D"/>
        </w:rPr>
        <w:t xml:space="preserve">extended extra protections to whistle blowers beyond what was required. The attorneys recommend that we not create a policy but instead we inform all employees of their rights. The attorneys are drafting language. </w:t>
      </w:r>
    </w:p>
    <w:p w:rsidR="008C6EF1" w:rsidRDefault="008C6EF1" w:rsidP="008C6EF1">
      <w:pPr>
        <w:ind w:left="720" w:firstLine="720"/>
        <w:rPr>
          <w:color w:val="1F497D"/>
        </w:rPr>
      </w:pPr>
    </w:p>
    <w:p w:rsidR="006D0F68" w:rsidRPr="00BB13F8" w:rsidRDefault="00BB13F8" w:rsidP="00BB13F8">
      <w:pPr>
        <w:ind w:left="360"/>
        <w:rPr>
          <w:color w:val="1F497D"/>
        </w:rPr>
      </w:pPr>
      <w:r>
        <w:rPr>
          <w:color w:val="1F497D"/>
        </w:rPr>
        <w:t>6.</w:t>
      </w:r>
      <w:r w:rsidRPr="00BB13F8">
        <w:rPr>
          <w:color w:val="1F497D"/>
        </w:rPr>
        <w:t xml:space="preserve"> </w:t>
      </w:r>
      <w:r w:rsidR="008C6EF1" w:rsidRPr="00BB13F8">
        <w:rPr>
          <w:color w:val="1F497D"/>
        </w:rPr>
        <w:t xml:space="preserve"> </w:t>
      </w:r>
      <w:r w:rsidR="006D0F68" w:rsidRPr="00BB13F8">
        <w:rPr>
          <w:color w:val="1F497D"/>
        </w:rPr>
        <w:t>Policies Issued since last meeting</w:t>
      </w:r>
    </w:p>
    <w:p w:rsidR="005E2BED" w:rsidRDefault="006D0F68" w:rsidP="005E2BED">
      <w:pPr>
        <w:rPr>
          <w:color w:val="1F497D"/>
          <w:sz w:val="22"/>
          <w:szCs w:val="22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r w:rsidR="005E2BED">
        <w:rPr>
          <w:color w:val="1F497D"/>
        </w:rPr>
        <w:t>   </w:t>
      </w:r>
    </w:p>
    <w:p w:rsidR="005E2BED" w:rsidRDefault="005E2BED" w:rsidP="00146BC8">
      <w:pPr>
        <w:rPr>
          <w:color w:val="1F497D"/>
        </w:rPr>
      </w:pPr>
      <w:r>
        <w:rPr>
          <w:color w:val="1F497D"/>
        </w:rPr>
        <w:t xml:space="preserve">   </w:t>
      </w:r>
      <w:r>
        <w:rPr>
          <w:color w:val="1F497D"/>
        </w:rPr>
        <w:tab/>
      </w:r>
      <w:r>
        <w:rPr>
          <w:color w:val="1F497D"/>
        </w:rPr>
        <w:tab/>
      </w:r>
      <w:r w:rsidR="00146BC8">
        <w:rPr>
          <w:color w:val="1F497D"/>
        </w:rPr>
        <w:t>Gifts policy</w:t>
      </w:r>
    </w:p>
    <w:p w:rsidR="008C1BD1" w:rsidRDefault="00E72BFA" w:rsidP="000811EB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7B140D">
        <w:rPr>
          <w:color w:val="1F497D"/>
        </w:rPr>
        <w:t xml:space="preserve"> </w:t>
      </w:r>
    </w:p>
    <w:p w:rsidR="0000789E" w:rsidRDefault="005E2BED" w:rsidP="00BB13F8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Campus feedback </w:t>
      </w:r>
      <w:r w:rsidR="007B140D">
        <w:rPr>
          <w:color w:val="1F497D"/>
        </w:rPr>
        <w:t xml:space="preserve">– </w:t>
      </w:r>
      <w:r w:rsidR="00833DC7">
        <w:rPr>
          <w:color w:val="1F497D"/>
        </w:rPr>
        <w:t>None</w:t>
      </w:r>
    </w:p>
    <w:p w:rsidR="0000789E" w:rsidRDefault="00A47E7D" w:rsidP="0000789E">
      <w:pPr>
        <w:ind w:left="1440"/>
        <w:rPr>
          <w:color w:val="1F497D"/>
        </w:rPr>
      </w:pPr>
      <w:r>
        <w:rPr>
          <w:color w:val="1F497D"/>
        </w:rPr>
        <w:t xml:space="preserve"> </w:t>
      </w:r>
      <w:r w:rsidR="0000789E">
        <w:rPr>
          <w:color w:val="1F497D"/>
        </w:rPr>
        <w:t xml:space="preserve"> </w:t>
      </w:r>
    </w:p>
    <w:p w:rsidR="00AD1707" w:rsidRDefault="00AD1707" w:rsidP="00BB13F8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>Other ideas</w:t>
      </w:r>
    </w:p>
    <w:p w:rsidR="00AD1707" w:rsidRDefault="00AD1707" w:rsidP="0012486E">
      <w:pPr>
        <w:ind w:left="144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  <w:r w:rsidR="00833DC7">
        <w:rPr>
          <w:color w:val="1F497D"/>
        </w:rPr>
        <w:t xml:space="preserve"> – </w:t>
      </w:r>
      <w:r w:rsidR="0012486E">
        <w:rPr>
          <w:color w:val="1F497D"/>
        </w:rPr>
        <w:t>has a draft that has been distributed to budget analysts.</w:t>
      </w:r>
    </w:p>
    <w:p w:rsidR="007B140D" w:rsidRDefault="007B140D" w:rsidP="007B140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9 month faculty leave policy – a committee has been created</w:t>
      </w:r>
    </w:p>
    <w:p w:rsidR="00AD1707" w:rsidRDefault="00833DC7" w:rsidP="00833DC7">
      <w:pPr>
        <w:ind w:left="1440"/>
        <w:rPr>
          <w:color w:val="1F497D"/>
        </w:rPr>
      </w:pPr>
      <w:r>
        <w:rPr>
          <w:color w:val="1F497D"/>
        </w:rPr>
        <w:t xml:space="preserve"> </w:t>
      </w:r>
    </w:p>
    <w:p w:rsidR="00833DC7" w:rsidRDefault="00833DC7" w:rsidP="00833DC7">
      <w:pPr>
        <w:ind w:left="1440"/>
        <w:rPr>
          <w:color w:val="1F497D"/>
        </w:rPr>
      </w:pPr>
    </w:p>
    <w:p w:rsidR="00D91081" w:rsidRDefault="008C0C0C" w:rsidP="00BB13F8">
      <w:pPr>
        <w:numPr>
          <w:ilvl w:val="0"/>
          <w:numId w:val="3"/>
        </w:numPr>
      </w:pPr>
      <w:r>
        <w:t xml:space="preserve">The next meeting will be </w:t>
      </w:r>
      <w:r w:rsidR="00DD275E">
        <w:t>Novemb</w:t>
      </w:r>
      <w:r w:rsidR="00833DC7">
        <w:t xml:space="preserve">er </w:t>
      </w:r>
      <w:r w:rsidR="00DD275E">
        <w:t>13</w:t>
      </w:r>
      <w:bookmarkStart w:id="0" w:name="_GoBack"/>
      <w:bookmarkEnd w:id="0"/>
      <w:r w:rsidR="00417723">
        <w:t xml:space="preserve">, </w:t>
      </w:r>
      <w:r>
        <w:t>201</w:t>
      </w:r>
      <w:r w:rsidR="00417723">
        <w:t>4</w:t>
      </w:r>
      <w:r>
        <w:t xml:space="preserve"> at </w:t>
      </w:r>
      <w:r w:rsidR="00404C41">
        <w:t>2</w:t>
      </w:r>
      <w:r>
        <w:t xml:space="preserve">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38DE"/>
    <w:multiLevelType w:val="hybridMultilevel"/>
    <w:tmpl w:val="0826F6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1"/>
    <w:rsid w:val="0000789E"/>
    <w:rsid w:val="000144E5"/>
    <w:rsid w:val="0003726D"/>
    <w:rsid w:val="000529FA"/>
    <w:rsid w:val="0006412D"/>
    <w:rsid w:val="00064DFB"/>
    <w:rsid w:val="00065C91"/>
    <w:rsid w:val="000811EB"/>
    <w:rsid w:val="00094448"/>
    <w:rsid w:val="000A025C"/>
    <w:rsid w:val="000A07F4"/>
    <w:rsid w:val="000B1775"/>
    <w:rsid w:val="000B60B6"/>
    <w:rsid w:val="000C0E28"/>
    <w:rsid w:val="000C61CF"/>
    <w:rsid w:val="000F616E"/>
    <w:rsid w:val="001051AA"/>
    <w:rsid w:val="00110E0D"/>
    <w:rsid w:val="00116491"/>
    <w:rsid w:val="0012486E"/>
    <w:rsid w:val="00127006"/>
    <w:rsid w:val="00131FA8"/>
    <w:rsid w:val="00142D1A"/>
    <w:rsid w:val="00145DE4"/>
    <w:rsid w:val="00146BC8"/>
    <w:rsid w:val="0018334F"/>
    <w:rsid w:val="0018571C"/>
    <w:rsid w:val="00197E14"/>
    <w:rsid w:val="001A2D06"/>
    <w:rsid w:val="001B7CB8"/>
    <w:rsid w:val="001C6883"/>
    <w:rsid w:val="00205ADD"/>
    <w:rsid w:val="00207435"/>
    <w:rsid w:val="00210AA6"/>
    <w:rsid w:val="0024007A"/>
    <w:rsid w:val="00254AD9"/>
    <w:rsid w:val="00266996"/>
    <w:rsid w:val="002C2EE4"/>
    <w:rsid w:val="002D1681"/>
    <w:rsid w:val="002D38F7"/>
    <w:rsid w:val="002E1F8F"/>
    <w:rsid w:val="002E5823"/>
    <w:rsid w:val="002F31DC"/>
    <w:rsid w:val="00304D9C"/>
    <w:rsid w:val="00311EC8"/>
    <w:rsid w:val="003311B7"/>
    <w:rsid w:val="00360931"/>
    <w:rsid w:val="00370502"/>
    <w:rsid w:val="00397309"/>
    <w:rsid w:val="003A6CD5"/>
    <w:rsid w:val="003C4FDC"/>
    <w:rsid w:val="003E65A1"/>
    <w:rsid w:val="003F7638"/>
    <w:rsid w:val="00404C41"/>
    <w:rsid w:val="00417723"/>
    <w:rsid w:val="0043692F"/>
    <w:rsid w:val="00442642"/>
    <w:rsid w:val="00452E7A"/>
    <w:rsid w:val="00456EAD"/>
    <w:rsid w:val="00472D5E"/>
    <w:rsid w:val="00485941"/>
    <w:rsid w:val="004A0BEC"/>
    <w:rsid w:val="004A3EC1"/>
    <w:rsid w:val="004B0861"/>
    <w:rsid w:val="004B091F"/>
    <w:rsid w:val="004B270C"/>
    <w:rsid w:val="004B7921"/>
    <w:rsid w:val="00507427"/>
    <w:rsid w:val="005127E2"/>
    <w:rsid w:val="00524A91"/>
    <w:rsid w:val="005326EF"/>
    <w:rsid w:val="00536D85"/>
    <w:rsid w:val="00545C06"/>
    <w:rsid w:val="00562A0A"/>
    <w:rsid w:val="00577651"/>
    <w:rsid w:val="00587981"/>
    <w:rsid w:val="005979AE"/>
    <w:rsid w:val="005B7322"/>
    <w:rsid w:val="005C11FC"/>
    <w:rsid w:val="005E2BED"/>
    <w:rsid w:val="006029A7"/>
    <w:rsid w:val="00617886"/>
    <w:rsid w:val="00676285"/>
    <w:rsid w:val="006923C4"/>
    <w:rsid w:val="006A2CAB"/>
    <w:rsid w:val="006D0F68"/>
    <w:rsid w:val="006D2665"/>
    <w:rsid w:val="006F5D11"/>
    <w:rsid w:val="006F6B21"/>
    <w:rsid w:val="00702A2F"/>
    <w:rsid w:val="0071079A"/>
    <w:rsid w:val="0072266A"/>
    <w:rsid w:val="007252CF"/>
    <w:rsid w:val="007265F1"/>
    <w:rsid w:val="00745A7B"/>
    <w:rsid w:val="007B140D"/>
    <w:rsid w:val="007C0FF5"/>
    <w:rsid w:val="007D753A"/>
    <w:rsid w:val="007E72A9"/>
    <w:rsid w:val="00812DEB"/>
    <w:rsid w:val="00823555"/>
    <w:rsid w:val="008320A7"/>
    <w:rsid w:val="00833DC7"/>
    <w:rsid w:val="00850302"/>
    <w:rsid w:val="00854746"/>
    <w:rsid w:val="008735B7"/>
    <w:rsid w:val="008B12F2"/>
    <w:rsid w:val="008C0C0C"/>
    <w:rsid w:val="008C1BD1"/>
    <w:rsid w:val="008C6EF1"/>
    <w:rsid w:val="008D4680"/>
    <w:rsid w:val="008F7849"/>
    <w:rsid w:val="009525E0"/>
    <w:rsid w:val="00956BF8"/>
    <w:rsid w:val="009B2482"/>
    <w:rsid w:val="009D65B7"/>
    <w:rsid w:val="009E1704"/>
    <w:rsid w:val="009F7294"/>
    <w:rsid w:val="00A14CBD"/>
    <w:rsid w:val="00A1545D"/>
    <w:rsid w:val="00A35DB5"/>
    <w:rsid w:val="00A47E7D"/>
    <w:rsid w:val="00A82783"/>
    <w:rsid w:val="00AA50E2"/>
    <w:rsid w:val="00AB550A"/>
    <w:rsid w:val="00AD1707"/>
    <w:rsid w:val="00AE4F7F"/>
    <w:rsid w:val="00B506C2"/>
    <w:rsid w:val="00B569F1"/>
    <w:rsid w:val="00B70C94"/>
    <w:rsid w:val="00B75B02"/>
    <w:rsid w:val="00BB13F8"/>
    <w:rsid w:val="00BC5944"/>
    <w:rsid w:val="00BE0988"/>
    <w:rsid w:val="00C06BE6"/>
    <w:rsid w:val="00C31F52"/>
    <w:rsid w:val="00C45285"/>
    <w:rsid w:val="00C56411"/>
    <w:rsid w:val="00C56803"/>
    <w:rsid w:val="00C573C1"/>
    <w:rsid w:val="00D06248"/>
    <w:rsid w:val="00D30101"/>
    <w:rsid w:val="00D33055"/>
    <w:rsid w:val="00D40FA0"/>
    <w:rsid w:val="00D90B73"/>
    <w:rsid w:val="00D91081"/>
    <w:rsid w:val="00DD275E"/>
    <w:rsid w:val="00E047EB"/>
    <w:rsid w:val="00E05851"/>
    <w:rsid w:val="00E23EA0"/>
    <w:rsid w:val="00E44A36"/>
    <w:rsid w:val="00E72BFA"/>
    <w:rsid w:val="00E90A11"/>
    <w:rsid w:val="00EE3369"/>
    <w:rsid w:val="00EE6B45"/>
    <w:rsid w:val="00F111AF"/>
    <w:rsid w:val="00F21E46"/>
    <w:rsid w:val="00F23AFC"/>
    <w:rsid w:val="00F73CBB"/>
    <w:rsid w:val="00FE1762"/>
    <w:rsid w:val="00FE5DE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7D57-EA4C-418C-ACAA-760C86C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Maples, Ron</cp:lastModifiedBy>
  <cp:revision>7</cp:revision>
  <cp:lastPrinted>2014-10-06T20:28:00Z</cp:lastPrinted>
  <dcterms:created xsi:type="dcterms:W3CDTF">2014-10-06T20:31:00Z</dcterms:created>
  <dcterms:modified xsi:type="dcterms:W3CDTF">2014-10-09T20:18:00Z</dcterms:modified>
</cp:coreProperties>
</file>